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191" w:rsidRDefault="00B95B13" w:rsidP="00CD1E76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3662D2">
        <w:rPr>
          <w:rFonts w:ascii="Times New Roman" w:hAnsi="Times New Roman" w:cs="Times New Roman"/>
          <w:b/>
        </w:rPr>
        <w:t>POHÁR VĚDY – 5</w:t>
      </w:r>
      <w:r w:rsidR="002E574E" w:rsidRPr="003662D2">
        <w:rPr>
          <w:rFonts w:ascii="Times New Roman" w:hAnsi="Times New Roman" w:cs="Times New Roman"/>
          <w:b/>
        </w:rPr>
        <w:t>. ročník – „</w:t>
      </w:r>
      <w:r w:rsidRPr="003662D2">
        <w:rPr>
          <w:rFonts w:ascii="Times New Roman" w:hAnsi="Times New Roman" w:cs="Times New Roman"/>
          <w:b/>
        </w:rPr>
        <w:t>Rojko 2016</w:t>
      </w:r>
      <w:r w:rsidR="002E574E" w:rsidRPr="003662D2">
        <w:rPr>
          <w:rFonts w:ascii="Times New Roman" w:hAnsi="Times New Roman" w:cs="Times New Roman"/>
          <w:b/>
        </w:rPr>
        <w:t xml:space="preserve">“ </w:t>
      </w:r>
    </w:p>
    <w:p w:rsidR="002E574E" w:rsidRPr="003662D2" w:rsidRDefault="005859F5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2E574E" w:rsidRPr="003662D2">
        <w:rPr>
          <w:rFonts w:ascii="Times New Roman" w:hAnsi="Times New Roman" w:cs="Times New Roman"/>
        </w:rPr>
        <w:t xml:space="preserve">.kolo </w:t>
      </w:r>
      <w:r w:rsidR="009C7BA7" w:rsidRPr="003662D2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březen</w:t>
      </w:r>
      <w:r w:rsidR="002E574E" w:rsidRPr="003662D2">
        <w:rPr>
          <w:rFonts w:ascii="Times New Roman" w:hAnsi="Times New Roman" w:cs="Times New Roman"/>
        </w:rPr>
        <w:t>) – SOUTĚŽNÍ KATEGORIE 3 – Druhý stupeň ZŠ a SŠ</w:t>
      </w:r>
    </w:p>
    <w:p w:rsidR="002E574E" w:rsidRPr="003662D2" w:rsidRDefault="002E574E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662D2">
        <w:rPr>
          <w:rFonts w:ascii="Times New Roman" w:hAnsi="Times New Roman" w:cs="Times New Roman"/>
        </w:rPr>
        <w:t>Vedúca: PaedDr. Oľga Hírešová</w:t>
      </w:r>
    </w:p>
    <w:p w:rsidR="002E574E" w:rsidRPr="003662D2" w:rsidRDefault="002E574E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662D2">
        <w:rPr>
          <w:rFonts w:ascii="Times New Roman" w:hAnsi="Times New Roman" w:cs="Times New Roman"/>
        </w:rPr>
        <w:t xml:space="preserve">Družstvo: </w:t>
      </w:r>
      <w:r w:rsidRPr="00B15993">
        <w:rPr>
          <w:rFonts w:ascii="Times New Roman" w:hAnsi="Times New Roman" w:cs="Times New Roman"/>
          <w:b/>
        </w:rPr>
        <w:t>Einsteinerky</w:t>
      </w:r>
      <w:r w:rsidRPr="00B15993">
        <w:rPr>
          <w:rFonts w:ascii="Times New Roman" w:hAnsi="Times New Roman" w:cs="Times New Roman"/>
          <w:b/>
        </w:rPr>
        <w:tab/>
      </w:r>
    </w:p>
    <w:p w:rsidR="002E574E" w:rsidRPr="003662D2" w:rsidRDefault="002E574E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662D2">
        <w:rPr>
          <w:rFonts w:ascii="Times New Roman" w:hAnsi="Times New Roman" w:cs="Times New Roman"/>
        </w:rPr>
        <w:t>Paulína Januščáková, Daniela Dundeková, Nel</w:t>
      </w:r>
      <w:r w:rsidR="00364753" w:rsidRPr="003662D2">
        <w:rPr>
          <w:rFonts w:ascii="Times New Roman" w:hAnsi="Times New Roman" w:cs="Times New Roman"/>
        </w:rPr>
        <w:t>l</w:t>
      </w:r>
      <w:r w:rsidRPr="003662D2">
        <w:rPr>
          <w:rFonts w:ascii="Times New Roman" w:hAnsi="Times New Roman" w:cs="Times New Roman"/>
        </w:rPr>
        <w:t>y Mičová, Diana Gažovičová</w:t>
      </w:r>
    </w:p>
    <w:p w:rsidR="002E574E" w:rsidRPr="003662D2" w:rsidRDefault="00F86F69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662D2">
        <w:rPr>
          <w:rFonts w:ascii="Times New Roman" w:hAnsi="Times New Roman" w:cs="Times New Roman"/>
        </w:rPr>
        <w:t>Trieda: 7</w:t>
      </w:r>
      <w:r w:rsidR="002E574E" w:rsidRPr="003662D2">
        <w:rPr>
          <w:rFonts w:ascii="Times New Roman" w:hAnsi="Times New Roman" w:cs="Times New Roman"/>
        </w:rPr>
        <w:t>.C</w:t>
      </w:r>
    </w:p>
    <w:p w:rsidR="002E574E" w:rsidRPr="003662D2" w:rsidRDefault="002E574E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662D2">
        <w:rPr>
          <w:rFonts w:ascii="Times New Roman" w:hAnsi="Times New Roman" w:cs="Times New Roman"/>
        </w:rPr>
        <w:t>Škola: Základná škola s MŠ, Námestie SUT 15, 917 01Trnava, Slovenská republika</w:t>
      </w:r>
    </w:p>
    <w:p w:rsidR="00C37211" w:rsidRPr="00C37211" w:rsidRDefault="00C37211" w:rsidP="00C3721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363AD6" w:rsidRPr="003662D2" w:rsidRDefault="00CA52C4" w:rsidP="00363AD6">
      <w:pPr>
        <w:pStyle w:val="Odsekzoznamu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47625</wp:posOffset>
            </wp:positionV>
            <wp:extent cx="3390900" cy="5562600"/>
            <wp:effectExtent l="19050" t="0" r="0" b="0"/>
            <wp:wrapTight wrapText="bothSides">
              <wp:wrapPolygon edited="0">
                <wp:start x="485" y="0"/>
                <wp:lineTo x="-121" y="518"/>
                <wp:lineTo x="-121" y="21304"/>
                <wp:lineTo x="364" y="21526"/>
                <wp:lineTo x="485" y="21526"/>
                <wp:lineTo x="20993" y="21526"/>
                <wp:lineTo x="21115" y="21526"/>
                <wp:lineTo x="21600" y="21378"/>
                <wp:lineTo x="21600" y="518"/>
                <wp:lineTo x="21357" y="74"/>
                <wp:lineTo x="20993" y="0"/>
                <wp:lineTo x="485" y="0"/>
              </wp:wrapPolygon>
            </wp:wrapTight>
            <wp:docPr id="2" name="Obrázok 1" descr="12421870_481580852042730_490681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21870_481580852042730_490681322_n.jpg"/>
                    <pic:cNvPicPr/>
                  </pic:nvPicPr>
                  <pic:blipFill>
                    <a:blip r:embed="rId8"/>
                    <a:srcRect l="20000" t="1653" r="21157" b="181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56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7F7B" w:rsidRPr="00C372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Kreativita</w:t>
      </w:r>
      <w:r w:rsidR="00363AD6" w:rsidRPr="003662D2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</w:p>
    <w:p w:rsidR="00B61F68" w:rsidRDefault="00CD2503" w:rsidP="00C37211">
      <w:pPr>
        <w:spacing w:after="0" w:line="240" w:lineRule="auto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Náš tím </w:t>
      </w:r>
      <w:r w:rsidRPr="005A7906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EINSTEINerky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- sme 4 spolužiačky z jednej triedy. Chodíme spolu do školy už siedmy rok. </w:t>
      </w:r>
      <w:r w:rsidR="00B61F68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Už pred súťažou minulého ročníka Neurón sme si dobre rozumeli a často sa stretali. </w:t>
      </w:r>
      <w:r w:rsidR="005D2482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Ako sme Vám už písali s</w:t>
      </w:r>
      <w:r w:rsidR="005D2482" w:rsidRPr="003662D2">
        <w:rPr>
          <w:rFonts w:ascii="Times New Roman" w:hAnsi="Times New Roman" w:cs="Times New Roman"/>
          <w:color w:val="141823"/>
          <w:shd w:val="clear" w:color="auto" w:fill="FFFFFF"/>
        </w:rPr>
        <w:t>me 4 kamarátky. Sme dosť rozdielne (napríklad najvyššia z nás meria  175 cm a najnižšia má iba 150 cm, dve sme priamo z Trnavy a dve z dedín; máme rozdielnej farby vlasy, oči,...), ale aj tak máme veľa spoločného.</w:t>
      </w:r>
      <w:r w:rsidR="005D2482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="00B61F68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Keď nám pani učiteľka fyziky ponúkla možnosť súťažiť, bolo jasné, že môžeme súťažiť len ako štvorica. </w:t>
      </w:r>
    </w:p>
    <w:p w:rsidR="005B5AC3" w:rsidRDefault="00B61F68" w:rsidP="00C37211">
      <w:pPr>
        <w:spacing w:after="0" w:line="240" w:lineRule="auto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Veľa sa spolu nasmejeme, porozprávame a ešte viac sme sa skamarátili. Riešenie úloh súťaže býva pre nás aj dobrou zámienkou tráviť spolu ešte viac času, a okrem fyziky a iných vied môžeme sa venovať aj nákupom, poprípade urobiť „nocovačku“ u niektorej z nás. Máme veľa spoločných fotiek a koláž v tvare písmena E sme urobili pomocou </w:t>
      </w:r>
      <w:r w:rsidR="005D2482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mobilnej aplikácie Shape</w:t>
      </w:r>
      <w:r w:rsidR="00307BAC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C</w:t>
      </w:r>
      <w:r w:rsidR="005D2482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ollage.</w:t>
      </w:r>
    </w:p>
    <w:p w:rsidR="00C40120" w:rsidRDefault="00C40120" w:rsidP="00C37211">
      <w:pPr>
        <w:spacing w:after="0" w:line="240" w:lineRule="auto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</w:p>
    <w:p w:rsidR="00C40120" w:rsidRPr="00C40120" w:rsidRDefault="00C40120" w:rsidP="00C40120">
      <w:pPr>
        <w:spacing w:after="12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C40120" w:rsidRPr="00C40120" w:rsidRDefault="00C40120" w:rsidP="00C40120">
      <w:pPr>
        <w:spacing w:after="12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1728FD" w:rsidRPr="00C37211" w:rsidRDefault="00777F7B" w:rsidP="00C37211">
      <w:pPr>
        <w:pStyle w:val="Odsekzoznamu"/>
        <w:numPr>
          <w:ilvl w:val="0"/>
          <w:numId w:val="2"/>
        </w:numPr>
        <w:spacing w:after="120" w:line="24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372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Teória a</w:t>
      </w:r>
      <w:r w:rsidR="00582EDA" w:rsidRPr="00C372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 </w:t>
      </w:r>
      <w:r w:rsidRPr="00C372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výskum</w:t>
      </w:r>
    </w:p>
    <w:p w:rsidR="00C84ADF" w:rsidRPr="003652EB" w:rsidRDefault="00C84ADF" w:rsidP="00542849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307BAC">
        <w:rPr>
          <w:rFonts w:ascii="Times New Roman" w:hAnsi="Times New Roman" w:cs="Times New Roman"/>
          <w:b/>
          <w:color w:val="141823"/>
          <w:sz w:val="28"/>
          <w:szCs w:val="28"/>
          <w:u w:val="single"/>
          <w:shd w:val="clear" w:color="auto" w:fill="FFFFFF"/>
        </w:rPr>
        <w:t>Pasca</w:t>
      </w:r>
      <w:r w:rsidRPr="00542849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j</w:t>
      </w:r>
      <w:r w:rsidRPr="003652EB">
        <w:rPr>
          <w:rFonts w:ascii="Times New Roman" w:hAnsi="Times New Roman" w:cs="Times New Roman"/>
          <w:color w:val="141823"/>
          <w:shd w:val="clear" w:color="auto" w:fill="FFFFFF"/>
        </w:rPr>
        <w:t>e samočinné alebo človekom ovládané zariadenie na chytanie, zranenie alebo usmrtenie škodlivých, ale i úžitkových zvierat. Bola významnou časťou lovu od najstarších čias. Pasce mohli byť usmrcujúce alebo živolovné</w:t>
      </w:r>
      <w:r w:rsidR="005C2CC6"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 (pokladané za humánnejšie)</w:t>
      </w:r>
      <w:r w:rsidRPr="003652EB">
        <w:rPr>
          <w:rFonts w:ascii="Times New Roman" w:hAnsi="Times New Roman" w:cs="Times New Roman"/>
          <w:color w:val="141823"/>
          <w:shd w:val="clear" w:color="auto" w:fill="FFFFFF"/>
        </w:rPr>
        <w:t>.</w:t>
      </w:r>
    </w:p>
    <w:p w:rsidR="00C84ADF" w:rsidRDefault="00CE3EE2" w:rsidP="00542849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 xml:space="preserve">My sme si vybrali živolovné zariadenie, lebo nespôsobovalo zvieraťu zranenie, dlhotrvajúce trápenie  a smrť. Jasné, že aj toto sa dá zneužiť na zlé účely (potom nasledujúce trápenie zvieraťa v zajatí alebo vo výskume, smrť pre kožušinu). </w:t>
      </w:r>
      <w:r w:rsidR="00C84ADF"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Najvýznamnejšími živolovnými pascami boli </w:t>
      </w:r>
      <w:r w:rsidR="00C84ADF" w:rsidRPr="00C6115A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>debničky, zvané aj truhličky,</w:t>
      </w:r>
      <w:r w:rsidR="00C84ADF"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 používané hlavne na chytanie kožušinových zvierat. Na konci debničky sa nachádzali zdvíhacie a padacie dvierka – či už výkyvné, posuvné alebo kmitavé, ktoré </w:t>
      </w:r>
      <w:r w:rsidR="00C84ADF" w:rsidRPr="003652EB">
        <w:rPr>
          <w:rFonts w:ascii="Times New Roman" w:hAnsi="Times New Roman" w:cs="Times New Roman"/>
          <w:color w:val="141823"/>
          <w:shd w:val="clear" w:color="auto" w:fill="FFFFFF"/>
        </w:rPr>
        <w:lastRenderedPageBreak/>
        <w:t>umožnili prístup zvieraťa k návnade, umiestnenej v zadnej časti pasce. Dotknutím návnady sa dvere spustili a zviera ostalo uväznené v debničke – väčšinou nezranené.</w:t>
      </w:r>
    </w:p>
    <w:p w:rsidR="00C6115A" w:rsidRDefault="00C6115A" w:rsidP="00542849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>Princíp tejto pasce bol mechanický s využitím 3. Newtonovho zákona akcie- reakcie. Tiež tu svoju úlohu zohráva aj gravitácia (napr. pád dvierok po odstranení podpery dvierok).</w:t>
      </w:r>
    </w:p>
    <w:p w:rsidR="00CE3EE2" w:rsidRPr="003652EB" w:rsidRDefault="00CE3EE2" w:rsidP="00542849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>Zariadenie sa však dá použiť na odchyt zvieraťa a jeho následné vypustenie v prírode. Avšak pozorovaním sa zistilo, že napr. takto odchytené a premiestnené hlodavce už na novom mieste dlho neprežili. Je to teda otázne, či menej trpeli.</w:t>
      </w:r>
    </w:p>
    <w:p w:rsidR="00AA3B0F" w:rsidRDefault="004D144B" w:rsidP="00542849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3652EB">
        <w:rPr>
          <w:rFonts w:ascii="Times New Roman" w:hAnsi="Times New Roman" w:cs="Times New Roman"/>
          <w:color w:val="141823"/>
          <w:shd w:val="clear" w:color="auto" w:fill="FFFFFF"/>
        </w:rPr>
        <w:t>V</w:t>
      </w:r>
      <w:r w:rsidR="00CE3EE2">
        <w:rPr>
          <w:rFonts w:ascii="Times New Roman" w:hAnsi="Times New Roman" w:cs="Times New Roman"/>
          <w:color w:val="141823"/>
          <w:shd w:val="clear" w:color="auto" w:fill="FFFFFF"/>
        </w:rPr>
        <w:t>ä</w:t>
      </w:r>
      <w:r w:rsidRPr="003652EB">
        <w:rPr>
          <w:rFonts w:ascii="Times New Roman" w:hAnsi="Times New Roman" w:cs="Times New Roman"/>
          <w:color w:val="141823"/>
          <w:shd w:val="clear" w:color="auto" w:fill="FFFFFF"/>
        </w:rPr>
        <w:t>čšinu pascí si v minulosti ľudia urobili sami alebo ich vyrábali najmä cigánski kováči. Dnes sa mnohé pasce /na myši a ryby) dajú zakúpiť v špeciálnych obchodoch.</w:t>
      </w:r>
      <w:r w:rsidR="00283E1B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</w:p>
    <w:p w:rsidR="004D144B" w:rsidRPr="003652EB" w:rsidRDefault="00283E1B" w:rsidP="00542849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>Pozor</w:t>
      </w:r>
      <w:r w:rsidR="00AA3B0F">
        <w:rPr>
          <w:rFonts w:ascii="Times New Roman" w:hAnsi="Times New Roman" w:cs="Times New Roman"/>
          <w:color w:val="141823"/>
          <w:shd w:val="clear" w:color="auto" w:fill="FFFFFF"/>
        </w:rPr>
        <w:t>! T</w:t>
      </w:r>
      <w:r>
        <w:rPr>
          <w:rFonts w:ascii="Times New Roman" w:hAnsi="Times New Roman" w:cs="Times New Roman"/>
          <w:color w:val="141823"/>
          <w:shd w:val="clear" w:color="auto" w:fill="FFFFFF"/>
        </w:rPr>
        <w:t>reba sa riadiť zákonmi o poľovníctve a rybárstve a inými právnymi predpismi.</w:t>
      </w:r>
    </w:p>
    <w:p w:rsidR="00FB3536" w:rsidRPr="003652EB" w:rsidRDefault="00FB3536" w:rsidP="00C6537A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5B0C2E">
        <w:rPr>
          <w:rFonts w:ascii="Times New Roman" w:hAnsi="Times New Roman" w:cs="Times New Roman"/>
          <w:b/>
          <w:color w:val="141823"/>
          <w:sz w:val="28"/>
          <w:szCs w:val="28"/>
          <w:u w:val="single"/>
          <w:shd w:val="clear" w:color="auto" w:fill="FFFFFF"/>
        </w:rPr>
        <w:t>Luminiscenčná dióda alebo svetelná dióda</w:t>
      </w:r>
      <w:r w:rsidRPr="00C6537A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 </w:t>
      </w:r>
      <w:r w:rsidRPr="003652EB">
        <w:rPr>
          <w:rFonts w:ascii="Times New Roman" w:hAnsi="Times New Roman" w:cs="Times New Roman"/>
          <w:color w:val="141823"/>
          <w:shd w:val="clear" w:color="auto" w:fill="FFFFFF"/>
        </w:rPr>
        <w:t>(ledka, </w:t>
      </w:r>
      <w:hyperlink r:id="rId9" w:tooltip="Angličtina" w:history="1">
        <w:r w:rsidRPr="003652EB">
          <w:rPr>
            <w:rFonts w:ascii="Times New Roman" w:hAnsi="Times New Roman" w:cs="Times New Roman"/>
            <w:color w:val="141823"/>
            <w:shd w:val="clear" w:color="auto" w:fill="FFFFFF"/>
          </w:rPr>
          <w:t>angl.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> light-emitting diode) je </w:t>
      </w:r>
      <w:hyperlink r:id="rId10" w:tooltip="Polovodič" w:history="1">
        <w:r w:rsidRPr="003652EB">
          <w:rPr>
            <w:rFonts w:ascii="Times New Roman" w:hAnsi="Times New Roman" w:cs="Times New Roman"/>
            <w:color w:val="141823"/>
            <w:shd w:val="clear" w:color="auto" w:fill="FFFFFF"/>
          </w:rPr>
          <w:t>polovodičová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> elektronická súčiastka, ktorá vyžaruje úzkospektrálne svetlo, keď ňou prechádza </w:t>
      </w:r>
      <w:hyperlink r:id="rId11" w:tooltip="Elektrický prúd" w:history="1">
        <w:r w:rsidRPr="003652EB">
          <w:rPr>
            <w:rFonts w:ascii="Times New Roman" w:hAnsi="Times New Roman" w:cs="Times New Roman"/>
            <w:color w:val="141823"/>
            <w:shd w:val="clear" w:color="auto" w:fill="FFFFFF"/>
          </w:rPr>
          <w:t>elektrický prúd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 v priepustnom smere. </w:t>
      </w:r>
    </w:p>
    <w:p w:rsidR="00FB3536" w:rsidRPr="003652EB" w:rsidRDefault="00FB3536" w:rsidP="00C6537A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3652EB">
        <w:rPr>
          <w:rFonts w:ascii="Times New Roman" w:hAnsi="Times New Roman" w:cs="Times New Roman"/>
          <w:color w:val="141823"/>
          <w:shd w:val="clear" w:color="auto" w:fill="FFFFFF"/>
        </w:rPr>
        <w:t>Prvú prakticky použiteľnú LED diódu vyvinul v roku </w:t>
      </w:r>
      <w:hyperlink r:id="rId12" w:tooltip="1962" w:history="1">
        <w:r w:rsidRPr="003652EB">
          <w:rPr>
            <w:rFonts w:ascii="Times New Roman" w:hAnsi="Times New Roman" w:cs="Times New Roman"/>
            <w:color w:val="141823"/>
            <w:shd w:val="clear" w:color="auto" w:fill="FFFFFF"/>
          </w:rPr>
          <w:t>1962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> americký vedec </w:t>
      </w:r>
      <w:hyperlink r:id="rId13" w:tooltip="Nick Holonyak" w:history="1">
        <w:r w:rsidRPr="003652EB">
          <w:rPr>
            <w:rFonts w:ascii="Times New Roman" w:hAnsi="Times New Roman" w:cs="Times New Roman"/>
            <w:color w:val="141823"/>
            <w:shd w:val="clear" w:color="auto" w:fill="FFFFFF"/>
          </w:rPr>
          <w:t>Nick Holonyak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>.</w:t>
      </w:r>
    </w:p>
    <w:p w:rsidR="00FB3536" w:rsidRPr="003652EB" w:rsidRDefault="005B0C2E" w:rsidP="005B0C2E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Typy: </w:t>
      </w:r>
      <w:r w:rsidR="00FB3536" w:rsidRPr="003652EB">
        <w:rPr>
          <w:rFonts w:ascii="Times New Roman" w:hAnsi="Times New Roman" w:cs="Times New Roman"/>
          <w:color w:val="141823"/>
          <w:shd w:val="clear" w:color="auto" w:fill="FFFFFF"/>
        </w:rPr>
        <w:t>Samostatnou konštrukčnou kategóriou sú </w:t>
      </w:r>
      <w:hyperlink r:id="rId14" w:tooltip="OLED" w:history="1">
        <w:r w:rsidR="00FB3536" w:rsidRPr="003652EB">
          <w:rPr>
            <w:rFonts w:ascii="Times New Roman" w:hAnsi="Times New Roman" w:cs="Times New Roman"/>
            <w:color w:val="141823"/>
            <w:shd w:val="clear" w:color="auto" w:fill="FFFFFF"/>
          </w:rPr>
          <w:t>OLED</w:t>
        </w:r>
      </w:hyperlink>
      <w:r w:rsidR="00FB3536" w:rsidRPr="003652EB">
        <w:rPr>
          <w:rFonts w:ascii="Times New Roman" w:hAnsi="Times New Roman" w:cs="Times New Roman"/>
          <w:color w:val="141823"/>
          <w:shd w:val="clear" w:color="auto" w:fill="FFFFFF"/>
        </w:rPr>
        <w:t> </w:t>
      </w:r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(Organické LED), </w:t>
      </w:r>
      <w:hyperlink r:id="rId15" w:anchor="Ultrafialov.C3.A9_.28UV.29_LED" w:history="1">
        <w:r w:rsidR="00FB3536" w:rsidRPr="003652EB">
          <w:rPr>
            <w:rFonts w:ascii="Times New Roman" w:hAnsi="Times New Roman" w:cs="Times New Roman"/>
            <w:color w:val="141823"/>
            <w:shd w:val="clear" w:color="auto" w:fill="FFFFFF"/>
          </w:rPr>
          <w:t>Ultrafialové (UV) LED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, </w:t>
      </w:r>
      <w:hyperlink r:id="rId16" w:anchor="Infra.C4.8Derven.C3.A9_.28IR.29_LED" w:history="1">
        <w:r w:rsidR="00FB3536" w:rsidRPr="003652EB">
          <w:rPr>
            <w:rFonts w:ascii="Times New Roman" w:hAnsi="Times New Roman" w:cs="Times New Roman"/>
            <w:color w:val="141823"/>
            <w:shd w:val="clear" w:color="auto" w:fill="FFFFFF"/>
          </w:rPr>
          <w:t>Infračervené (IR) LED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, </w:t>
      </w:r>
      <w:hyperlink r:id="rId17" w:anchor="Jednofarebn.C3.A9_.28monochromatick.C3.A9.29_LED" w:history="1">
        <w:r w:rsidR="00FB3536" w:rsidRPr="003652EB">
          <w:rPr>
            <w:rFonts w:ascii="Times New Roman" w:hAnsi="Times New Roman" w:cs="Times New Roman"/>
            <w:color w:val="141823"/>
            <w:shd w:val="clear" w:color="auto" w:fill="FFFFFF"/>
          </w:rPr>
          <w:t>Jednofarebné (monochromatické) LED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, </w:t>
      </w:r>
      <w:hyperlink r:id="rId18" w:anchor="Biele_LED" w:history="1">
        <w:r w:rsidR="00FB3536" w:rsidRPr="003652EB">
          <w:rPr>
            <w:rFonts w:ascii="Times New Roman" w:hAnsi="Times New Roman" w:cs="Times New Roman"/>
            <w:color w:val="141823"/>
            <w:shd w:val="clear" w:color="auto" w:fill="FFFFFF"/>
          </w:rPr>
          <w:t>Biele LED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 (</w:t>
      </w:r>
      <w:hyperlink r:id="rId19" w:anchor="RGB_LED" w:history="1">
        <w:r w:rsidR="00FB3536" w:rsidRPr="003652EB">
          <w:rPr>
            <w:rFonts w:ascii="Times New Roman" w:hAnsi="Times New Roman" w:cs="Times New Roman"/>
            <w:color w:val="141823"/>
            <w:shd w:val="clear" w:color="auto" w:fill="FFFFFF"/>
          </w:rPr>
          <w:t>RGB LED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, </w:t>
      </w:r>
      <w:hyperlink r:id="rId20" w:anchor="Fluorescen.C4.8Dn.C3.A9_LED" w:history="1">
        <w:r w:rsidR="00FB3536" w:rsidRPr="003652EB">
          <w:rPr>
            <w:rFonts w:ascii="Times New Roman" w:hAnsi="Times New Roman" w:cs="Times New Roman"/>
            <w:color w:val="141823"/>
            <w:shd w:val="clear" w:color="auto" w:fill="FFFFFF"/>
          </w:rPr>
          <w:t>Fluorescenčné LED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), </w:t>
      </w:r>
      <w:hyperlink r:id="rId21" w:anchor="Klasick.C3.A9_LED_vs._vysoko_svietiv.C3.A9_LED" w:history="1">
        <w:r w:rsidR="00FB3536" w:rsidRPr="003652EB">
          <w:rPr>
            <w:rFonts w:ascii="Times New Roman" w:hAnsi="Times New Roman" w:cs="Times New Roman"/>
            <w:color w:val="141823"/>
            <w:shd w:val="clear" w:color="auto" w:fill="FFFFFF"/>
          </w:rPr>
          <w:t>Klasické LED vs. vysoko svietivé LED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, </w:t>
      </w:r>
      <w:hyperlink r:id="rId22" w:anchor="Laserov.C3.A9_di.C3.B3dy" w:history="1">
        <w:r w:rsidR="00FB3536" w:rsidRPr="003652EB">
          <w:rPr>
            <w:rFonts w:ascii="Times New Roman" w:hAnsi="Times New Roman" w:cs="Times New Roman"/>
            <w:color w:val="141823"/>
            <w:shd w:val="clear" w:color="auto" w:fill="FFFFFF"/>
          </w:rPr>
          <w:t>Laserové diódy</w:t>
        </w:r>
      </w:hyperlink>
    </w:p>
    <w:p w:rsidR="00FB3536" w:rsidRPr="003652EB" w:rsidRDefault="00FB3536" w:rsidP="00C6537A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3652EB">
        <w:rPr>
          <w:rFonts w:ascii="Times New Roman" w:hAnsi="Times New Roman" w:cs="Times New Roman"/>
          <w:color w:val="141823"/>
          <w:shd w:val="clear" w:color="auto" w:fill="FFFFFF"/>
        </w:rPr>
        <w:t>LED sa tradične používajú najmä ako indikátory a ako zobrazovacie prvky v</w:t>
      </w:r>
      <w:r w:rsidRPr="003652EB">
        <w:rPr>
          <w:rFonts w:ascii="Times New Roman" w:hAnsi="Times New Roman" w:cs="Times New Roman"/>
          <w:color w:val="141823"/>
        </w:rPr>
        <w:t> </w:t>
      </w:r>
      <w:hyperlink r:id="rId23" w:tooltip="Segmentový zobrazovač (stránka neexistuje)" w:history="1">
        <w:r w:rsidRPr="003652EB">
          <w:rPr>
            <w:rFonts w:ascii="Times New Roman" w:hAnsi="Times New Roman" w:cs="Times New Roman"/>
            <w:color w:val="141823"/>
          </w:rPr>
          <w:t>segmentových zobrazovačoch</w:t>
        </w:r>
      </w:hyperlink>
      <w:r w:rsidRPr="003652EB">
        <w:rPr>
          <w:rFonts w:ascii="Times New Roman" w:hAnsi="Times New Roman" w:cs="Times New Roman"/>
          <w:color w:val="141823"/>
        </w:rPr>
        <w:t> </w:t>
      </w:r>
      <w:r w:rsidRPr="003652EB">
        <w:rPr>
          <w:rFonts w:ascii="Times New Roman" w:hAnsi="Times New Roman" w:cs="Times New Roman"/>
          <w:color w:val="141823"/>
          <w:shd w:val="clear" w:color="auto" w:fill="FFFFFF"/>
        </w:rPr>
        <w:t>a bodových maticových zobrazovačoch (známe ako „bežiace nápisy“). Známe je aj ich použitie vo veľkoplošných zobrazovačoch používaných na reklamné účely. V poslednom čase s nástupom vysokosvietivých LED sa začalo ich využívanie na osvetľovacie účely a v dopravnej svetelnej signalizácii (cestné</w:t>
      </w:r>
      <w:r w:rsidRPr="003652EB">
        <w:rPr>
          <w:rFonts w:ascii="Times New Roman" w:hAnsi="Times New Roman" w:cs="Times New Roman"/>
          <w:color w:val="141823"/>
        </w:rPr>
        <w:t> </w:t>
      </w:r>
      <w:hyperlink r:id="rId24" w:tooltip="Semafór (stránka neexistuje)" w:history="1">
        <w:r w:rsidRPr="003652EB">
          <w:rPr>
            <w:rFonts w:ascii="Times New Roman" w:hAnsi="Times New Roman" w:cs="Times New Roman"/>
            <w:color w:val="141823"/>
          </w:rPr>
          <w:t>semafory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>, železničné</w:t>
      </w:r>
      <w:r w:rsidRPr="003652EB">
        <w:rPr>
          <w:rFonts w:ascii="Times New Roman" w:hAnsi="Times New Roman" w:cs="Times New Roman"/>
          <w:color w:val="141823"/>
        </w:rPr>
        <w:t> </w:t>
      </w:r>
      <w:hyperlink r:id="rId25" w:tooltip="Návestidlo" w:history="1">
        <w:r w:rsidRPr="003652EB">
          <w:rPr>
            <w:rFonts w:ascii="Times New Roman" w:hAnsi="Times New Roman" w:cs="Times New Roman"/>
            <w:color w:val="141823"/>
          </w:rPr>
          <w:t>návestidlá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>). Pre svoju dlhú životnosť a otrasuvzdornosť sa uplatňujú aj v automobiloch, dokonca aj ako náhrada koncových brzdových či smerových svetiel. Riešenia v interiéroch ako náhrada</w:t>
      </w:r>
      <w:r w:rsidRPr="003652EB">
        <w:rPr>
          <w:rFonts w:ascii="Times New Roman" w:hAnsi="Times New Roman" w:cs="Times New Roman"/>
          <w:color w:val="141823"/>
        </w:rPr>
        <w:t> </w:t>
      </w:r>
      <w:hyperlink r:id="rId26" w:tooltip="Žiarovka" w:history="1">
        <w:r w:rsidRPr="003652EB">
          <w:rPr>
            <w:rFonts w:ascii="Times New Roman" w:hAnsi="Times New Roman" w:cs="Times New Roman"/>
            <w:color w:val="141823"/>
          </w:rPr>
          <w:t>žiaroviek</w:t>
        </w:r>
      </w:hyperlink>
      <w:r w:rsidRPr="003652EB">
        <w:rPr>
          <w:rFonts w:ascii="Times New Roman" w:hAnsi="Times New Roman" w:cs="Times New Roman"/>
          <w:color w:val="141823"/>
        </w:rPr>
        <w:t> </w:t>
      </w:r>
      <w:r w:rsidRPr="003652EB">
        <w:rPr>
          <w:rFonts w:ascii="Times New Roman" w:hAnsi="Times New Roman" w:cs="Times New Roman"/>
          <w:color w:val="141823"/>
          <w:shd w:val="clear" w:color="auto" w:fill="FFFFFF"/>
        </w:rPr>
        <w:t>je zatiaľ veľmi drahá. Infračervené LED a najmä laserové diódy sa používajú na prenos informácií prostredníctvom</w:t>
      </w:r>
      <w:r w:rsidRPr="003652EB">
        <w:rPr>
          <w:rFonts w:ascii="Times New Roman" w:hAnsi="Times New Roman" w:cs="Times New Roman"/>
          <w:color w:val="141823"/>
        </w:rPr>
        <w:t> </w:t>
      </w:r>
      <w:hyperlink r:id="rId27" w:tooltip="Optické vlákno" w:history="1">
        <w:r w:rsidRPr="003652EB">
          <w:rPr>
            <w:rFonts w:ascii="Times New Roman" w:hAnsi="Times New Roman" w:cs="Times New Roman"/>
            <w:color w:val="141823"/>
          </w:rPr>
          <w:t>optických vláken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>. Laserové diódy našli hromadné uplatnenie aj v oblasti uchovávania údajov (</w:t>
      </w:r>
      <w:hyperlink r:id="rId28" w:tooltip="Kompaktný disk" w:history="1">
        <w:r w:rsidRPr="003652EB">
          <w:rPr>
            <w:rFonts w:ascii="Times New Roman" w:hAnsi="Times New Roman" w:cs="Times New Roman"/>
            <w:color w:val="141823"/>
          </w:rPr>
          <w:t>CD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>,</w:t>
      </w:r>
      <w:r w:rsidRPr="003652EB">
        <w:rPr>
          <w:rFonts w:ascii="Times New Roman" w:hAnsi="Times New Roman" w:cs="Times New Roman"/>
          <w:color w:val="141823"/>
        </w:rPr>
        <w:t> </w:t>
      </w:r>
      <w:hyperlink r:id="rId29" w:tooltip="DVD" w:history="1">
        <w:r w:rsidRPr="003652EB">
          <w:rPr>
            <w:rFonts w:ascii="Times New Roman" w:hAnsi="Times New Roman" w:cs="Times New Roman"/>
            <w:color w:val="141823"/>
          </w:rPr>
          <w:t>DVD</w:t>
        </w:r>
      </w:hyperlink>
      <w:r w:rsidRPr="003652EB">
        <w:rPr>
          <w:rFonts w:ascii="Times New Roman" w:hAnsi="Times New Roman" w:cs="Times New Roman"/>
          <w:color w:val="141823"/>
          <w:shd w:val="clear" w:color="auto" w:fill="FFFFFF"/>
        </w:rPr>
        <w:t>).</w:t>
      </w:r>
    </w:p>
    <w:p w:rsidR="00FB3536" w:rsidRDefault="00FB3536" w:rsidP="00C6537A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3652EB">
        <w:rPr>
          <w:rFonts w:ascii="Times New Roman" w:hAnsi="Times New Roman" w:cs="Times New Roman"/>
          <w:color w:val="141823"/>
          <w:shd w:val="clear" w:color="auto" w:fill="FFFFFF"/>
        </w:rPr>
        <w:t>LED žiarovky môžu priamo nahradiť bežne používané svetelné zdroje v osvetľovacej technike. LED žiarovky oproti klasickým svetelným zdrojom ponúkajú celý rad výhod.</w:t>
      </w:r>
      <w:r w:rsidR="00962239"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Pr="003652EB">
        <w:rPr>
          <w:rFonts w:ascii="Times New Roman" w:hAnsi="Times New Roman" w:cs="Times New Roman"/>
          <w:color w:val="141823"/>
          <w:shd w:val="clear" w:color="auto" w:fill="FFFFFF"/>
        </w:rPr>
        <w:t>Medzi ich najväčšie výhody patrí neporovnateľne vyššia životnosť a veľmi nízka spotreba.</w:t>
      </w:r>
      <w:r w:rsidR="00962239" w:rsidRPr="003652EB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Pr="003652EB">
        <w:rPr>
          <w:rFonts w:ascii="Times New Roman" w:hAnsi="Times New Roman" w:cs="Times New Roman"/>
          <w:color w:val="141823"/>
          <w:shd w:val="clear" w:color="auto" w:fill="FFFFFF"/>
        </w:rPr>
        <w:t>Životnosť dosahuje viac ako 50 000 hodín, zatiaľ čo spotreba je radovo v jednotkách wattov, v závislosti na počte použitých LED diód.</w:t>
      </w:r>
    </w:p>
    <w:p w:rsidR="00363AD6" w:rsidRDefault="00E91F56" w:rsidP="00363AD6">
      <w:pPr>
        <w:pStyle w:val="Odsekzoznamu"/>
        <w:numPr>
          <w:ilvl w:val="0"/>
          <w:numId w:val="2"/>
        </w:numPr>
        <w:spacing w:after="120" w:line="24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372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Prax a</w:t>
      </w:r>
      <w:r w:rsidR="00363AD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 </w:t>
      </w:r>
      <w:r w:rsidRPr="00C372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projekt</w:t>
      </w:r>
    </w:p>
    <w:p w:rsidR="00B31E9A" w:rsidRPr="00A439FE" w:rsidRDefault="00B31E9A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Vo svojom projekte sme si vybrali veľmi jednoduchú a pritom fungujúcu pascu. Pascu na rybky. </w:t>
      </w:r>
    </w:p>
    <w:p w:rsidR="00B31E9A" w:rsidRPr="00A439FE" w:rsidRDefault="00B31E9A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 w:rsidRPr="00A439FE">
        <w:rPr>
          <w:rFonts w:ascii="Times New Roman" w:hAnsi="Times New Roman" w:cs="Times New Roman"/>
          <w:color w:val="141823"/>
          <w:u w:val="single"/>
          <w:shd w:val="clear" w:color="auto" w:fill="FFFFFF"/>
        </w:rPr>
        <w:t>Materiál:</w:t>
      </w:r>
      <w:r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plastové fľaše, nož</w:t>
      </w:r>
      <w:r w:rsidR="00DD5E9B" w:rsidRPr="00A439FE">
        <w:rPr>
          <w:rFonts w:ascii="Times New Roman" w:hAnsi="Times New Roman" w:cs="Times New Roman"/>
          <w:color w:val="141823"/>
          <w:shd w:val="clear" w:color="auto" w:fill="FFFFFF"/>
        </w:rPr>
        <w:t>ík</w:t>
      </w:r>
      <w:r w:rsidRPr="00A439FE">
        <w:rPr>
          <w:rFonts w:ascii="Times New Roman" w:hAnsi="Times New Roman" w:cs="Times New Roman"/>
          <w:color w:val="141823"/>
          <w:shd w:val="clear" w:color="auto" w:fill="FFFFFF"/>
        </w:rPr>
        <w:t>, špagát</w:t>
      </w:r>
      <w:r w:rsidR="00A439FE" w:rsidRPr="00A439FE">
        <w:rPr>
          <w:rFonts w:ascii="Times New Roman" w:hAnsi="Times New Roman" w:cs="Times New Roman"/>
          <w:noProof/>
          <w:color w:val="141823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5715</wp:posOffset>
            </wp:positionV>
            <wp:extent cx="1257300" cy="1428750"/>
            <wp:effectExtent l="133350" t="0" r="209550" b="19050"/>
            <wp:wrapTight wrapText="bothSides">
              <wp:wrapPolygon edited="0">
                <wp:start x="-818" y="22320"/>
                <wp:lineTo x="23400" y="22320"/>
                <wp:lineTo x="23400" y="-1296"/>
                <wp:lineTo x="23400" y="-1584"/>
                <wp:lineTo x="21436" y="-1872"/>
                <wp:lineTo x="-164" y="-1872"/>
                <wp:lineTo x="-818" y="-1296"/>
                <wp:lineTo x="-818" y="22320"/>
              </wp:wrapPolygon>
            </wp:wrapTight>
            <wp:docPr id="4" name="Obrázok 2" descr="n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m.jpg"/>
                    <pic:cNvPicPr/>
                  </pic:nvPicPr>
                  <pic:blipFill>
                    <a:blip r:embed="rId30" cstate="print"/>
                    <a:srcRect l="49346" t="7369" r="7516" b="569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7300" cy="14287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1E9A" w:rsidRDefault="00A439FE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 w:rsidRPr="00A439FE">
        <w:rPr>
          <w:rFonts w:ascii="Times New Roman" w:hAnsi="Times New Roman" w:cs="Times New Roman"/>
          <w:noProof/>
          <w:color w:val="141823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4.1pt;margin-top:92.3pt;width:100.5pt;height:21.75pt;z-index:251661312" strokecolor="white [3212]">
            <v:textbox style="mso-next-textbox:#_x0000_s1027">
              <w:txbxContent>
                <w:p w:rsidR="00A439FE" w:rsidRDefault="00A439FE"/>
              </w:txbxContent>
            </v:textbox>
          </v:shape>
        </w:pict>
      </w:r>
      <w:r w:rsidRPr="00A439FE">
        <w:rPr>
          <w:rFonts w:ascii="Times New Roman" w:hAnsi="Times New Roman" w:cs="Times New Roman"/>
          <w:noProof/>
          <w:color w:val="141823"/>
          <w:lang w:eastAsia="sk-SK"/>
        </w:rPr>
        <w:pict>
          <v:shape id="_x0000_s1026" type="#_x0000_t202" style="position:absolute;margin-left:-116.25pt;margin-top:69.9pt;width:1in;height:18pt;z-index:251660288" strokecolor="white [3212]">
            <v:textbox style="mso-next-textbox:#_x0000_s1026">
              <w:txbxContent>
                <w:p w:rsidR="005F7927" w:rsidRDefault="005F7927">
                  <w:r>
                    <w:t>Obrázok 3.1</w:t>
                  </w:r>
                </w:p>
              </w:txbxContent>
            </v:textbox>
          </v:shape>
        </w:pict>
      </w:r>
      <w:r w:rsidR="00B31E9A" w:rsidRPr="00A439FE">
        <w:rPr>
          <w:rFonts w:ascii="Times New Roman" w:hAnsi="Times New Roman" w:cs="Times New Roman"/>
          <w:color w:val="141823"/>
          <w:shd w:val="clear" w:color="auto" w:fill="FFFFFF"/>
        </w:rPr>
        <w:t>Fľašu sme vyprázdnili, vymyli čistou vodou. ak by sme použili pascu v reálnou vodnom prostredí, zbytky nápoja alebo saponátu by mohli uškodiť živočíchom vo vode. Odrezali sme vrchnú časť fľaše asi v 2/3 vrchnej časti. Vrchnú časť fľaše sme otočili a vložili sme ju do spodnej časti fľaše.</w:t>
      </w:r>
      <w:r w:rsidR="00DD5E9B"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Obidve časti fľaše sme spojili špagátikom</w:t>
      </w:r>
      <w:r w:rsidR="005F7927"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(obrázok 3.1)</w:t>
      </w:r>
      <w:r w:rsidR="00DD5E9B" w:rsidRPr="00A439FE">
        <w:rPr>
          <w:rFonts w:ascii="Times New Roman" w:hAnsi="Times New Roman" w:cs="Times New Roman"/>
          <w:color w:val="141823"/>
          <w:shd w:val="clear" w:color="auto" w:fill="FFFFFF"/>
        </w:rPr>
        <w:t>.</w:t>
      </w:r>
      <w:r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Namiesto rybiek sme použili penové maličké paličky. Lovenie sme skúšali vo vani. Pri pokuse sa nám podarilo „rybku“ uloviť.</w:t>
      </w:r>
    </w:p>
    <w:p w:rsidR="0044703C" w:rsidRDefault="00C24D8C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noProof/>
          <w:color w:val="141823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-1715770</wp:posOffset>
            </wp:positionH>
            <wp:positionV relativeFrom="paragraph">
              <wp:posOffset>716280</wp:posOffset>
            </wp:positionV>
            <wp:extent cx="2524125" cy="1619250"/>
            <wp:effectExtent l="19050" t="0" r="9525" b="0"/>
            <wp:wrapTight wrapText="bothSides">
              <wp:wrapPolygon edited="0">
                <wp:start x="-163" y="0"/>
                <wp:lineTo x="-163" y="21346"/>
                <wp:lineTo x="21682" y="21346"/>
                <wp:lineTo x="21682" y="0"/>
                <wp:lineTo x="-163" y="0"/>
              </wp:wrapPolygon>
            </wp:wrapTight>
            <wp:docPr id="66" name="Obrázok 1" descr="http://previews.123rf.com/images/buch/buch1309/buch130900985/22473711-Danger-shark-in-tribal-style-for-tattoo-Vector-illustration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buch/buch1309/buch130900985/22473711-Danger-shark-in-tribal-style-for-tattoo-Vector-illustration-Stock-Vector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273" t="6757" r="1818" b="1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E4A">
        <w:rPr>
          <w:rFonts w:ascii="Times New Roman" w:hAnsi="Times New Roman" w:cs="Times New Roman"/>
          <w:color w:val="141823"/>
          <w:shd w:val="clear" w:color="auto" w:fill="FFFFFF"/>
        </w:rPr>
        <w:t xml:space="preserve">Princíp tejto našej pasce zahŕňa prúdenie kvapaliny. Kvapalina zúženým priestorom preteká rýchlejšie ako širším. Rybky by mali problém ísť proti prúdu kvapaliny. </w:t>
      </w:r>
      <w:r w:rsidR="0044703C">
        <w:rPr>
          <w:rFonts w:ascii="Times New Roman" w:hAnsi="Times New Roman" w:cs="Times New Roman"/>
          <w:color w:val="141823"/>
          <w:shd w:val="clear" w:color="auto" w:fill="FFFFFF"/>
        </w:rPr>
        <w:t>Ďalej zohráva úlohu i to, že keď rybky by chceli ísť von až dve tretiny priestoru tvoria slepé miesta.</w:t>
      </w:r>
    </w:p>
    <w:p w:rsidR="0044703C" w:rsidRDefault="0044703C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 xml:space="preserve">Možno povedať, že princíp tejto pasce ľudom poskytli ryby samotné. Veď podobné niečo sa deje aj vtedy, keď väčšia a dravá ryba so zubami </w:t>
      </w:r>
      <w:r w:rsidRPr="0044703C">
        <w:rPr>
          <w:rFonts w:ascii="Times New Roman" w:hAnsi="Times New Roman" w:cs="Times New Roman"/>
          <w:color w:val="141823"/>
          <w:u w:val="single"/>
          <w:shd w:val="clear" w:color="auto" w:fill="FFFFFF"/>
        </w:rPr>
        <w:t>obrátenými dovnútra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  loví menšie. Tie menšie sa už von proti prúdu a zubom nedostanú</w:t>
      </w:r>
      <w:r w:rsidR="00C24D8C">
        <w:rPr>
          <w:rFonts w:ascii="Times New Roman" w:hAnsi="Times New Roman" w:cs="Times New Roman"/>
          <w:color w:val="141823"/>
          <w:shd w:val="clear" w:color="auto" w:fill="FFFFFF"/>
        </w:rPr>
        <w:t xml:space="preserve"> (Obrázok je z internetu).</w:t>
      </w:r>
      <w:r w:rsidR="00C24D8C" w:rsidRPr="00C24D8C">
        <w:t xml:space="preserve"> </w:t>
      </w:r>
    </w:p>
    <w:p w:rsidR="00DD5E9B" w:rsidRPr="00A439FE" w:rsidRDefault="00C24D8C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noProof/>
          <w:color w:val="141823"/>
          <w:lang w:eastAsia="sk-SK"/>
        </w:rPr>
        <w:lastRenderedPageBreak/>
        <w:pict>
          <v:shape id="_x0000_s1032" type="#_x0000_t202" style="position:absolute;margin-left:34.15pt;margin-top:24.4pt;width:96pt;height:19.5pt;z-index:251668480" strokecolor="white [3212]">
            <v:textbox>
              <w:txbxContent>
                <w:p w:rsidR="00C24D8C" w:rsidRDefault="00C24D8C">
                  <w:r>
                    <w:t>Obrázok  3.2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41823"/>
          <w:lang w:eastAsia="sk-SK"/>
        </w:rPr>
        <w:pict>
          <v:shape id="_x0000_s1031" type="#_x0000_t202" style="position:absolute;margin-left:-335.55pt;margin-top:-643.95pt;width:1in;height:1in;z-index:251667456">
            <v:textbox style="mso-next-textbox:#_x0000_s1031">
              <w:txbxContent>
                <w:p w:rsidR="00C24D8C" w:rsidRDefault="00C24D8C"/>
              </w:txbxContent>
            </v:textbox>
          </v:shape>
        </w:pict>
      </w:r>
      <w:r w:rsidR="00D015F5">
        <w:rPr>
          <w:rFonts w:ascii="Times New Roman" w:hAnsi="Times New Roman" w:cs="Times New Roman"/>
          <w:color w:val="141823"/>
          <w:shd w:val="clear" w:color="auto" w:fill="FFFFFF"/>
        </w:rPr>
        <w:t>Pri reálnom použití pasce d</w:t>
      </w:r>
      <w:r w:rsidR="00DD5E9B"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o vnútra fľaše </w:t>
      </w:r>
      <w:r>
        <w:rPr>
          <w:rFonts w:ascii="Times New Roman" w:hAnsi="Times New Roman" w:cs="Times New Roman"/>
          <w:noProof/>
          <w:color w:val="141823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90805</wp:posOffset>
            </wp:positionV>
            <wp:extent cx="1352550" cy="1714500"/>
            <wp:effectExtent l="228600" t="0" r="304800" b="0"/>
            <wp:wrapTight wrapText="bothSides">
              <wp:wrapPolygon edited="0">
                <wp:start x="-761" y="22200"/>
                <wp:lineTo x="23273" y="22200"/>
                <wp:lineTo x="23273" y="-1080"/>
                <wp:lineTo x="23273" y="-1320"/>
                <wp:lineTo x="21448" y="-1560"/>
                <wp:lineTo x="-152" y="-1560"/>
                <wp:lineTo x="-761" y="-1080"/>
                <wp:lineTo x="-761" y="22200"/>
              </wp:wrapPolygon>
            </wp:wrapTight>
            <wp:docPr id="5" name="Obrázok 4" descr="n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m.jpg"/>
                    <pic:cNvPicPr/>
                  </pic:nvPicPr>
                  <pic:blipFill>
                    <a:blip r:embed="rId32" cstate="print"/>
                    <a:srcRect l="960" t="15650" r="67994" b="556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255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5E9B" w:rsidRPr="00A439FE">
        <w:rPr>
          <w:rFonts w:ascii="Times New Roman" w:hAnsi="Times New Roman" w:cs="Times New Roman"/>
          <w:color w:val="141823"/>
          <w:shd w:val="clear" w:color="auto" w:fill="FFFFFF"/>
        </w:rPr>
        <w:t>by sme mohli vložiť nejakú návnadu. Ak by sme použili pascu vo veľmi silne prúdiacej vode ešte pred spojením oboch časti by sme mohli do vnútra na zaťaženie vložiť kameň</w:t>
      </w:r>
      <w:r w:rsidR="00165B15"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( po spojení možno nasypať štrk)</w:t>
      </w:r>
      <w:r w:rsidR="00DD5E9B" w:rsidRPr="00A439FE">
        <w:rPr>
          <w:rFonts w:ascii="Times New Roman" w:hAnsi="Times New Roman" w:cs="Times New Roman"/>
          <w:color w:val="141823"/>
          <w:shd w:val="clear" w:color="auto" w:fill="FFFFFF"/>
        </w:rPr>
        <w:t>.</w:t>
      </w:r>
    </w:p>
    <w:p w:rsidR="00DD5E9B" w:rsidRPr="00A439FE" w:rsidRDefault="00C24D8C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noProof/>
          <w:color w:val="141823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343535</wp:posOffset>
            </wp:positionV>
            <wp:extent cx="1514475" cy="2695575"/>
            <wp:effectExtent l="628650" t="0" r="714375" b="0"/>
            <wp:wrapTight wrapText="bothSides">
              <wp:wrapPolygon edited="0">
                <wp:start x="-815" y="21905"/>
                <wp:lineTo x="23094" y="21905"/>
                <wp:lineTo x="23094" y="-687"/>
                <wp:lineTo x="16574" y="-992"/>
                <wp:lineTo x="-272" y="-992"/>
                <wp:lineTo x="-815" y="-687"/>
                <wp:lineTo x="-815" y="21905"/>
              </wp:wrapPolygon>
            </wp:wrapTight>
            <wp:docPr id="6" name="Obrázok 5" descr="n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m.jpg"/>
                    <pic:cNvPicPr/>
                  </pic:nvPicPr>
                  <pic:blipFill>
                    <a:blip r:embed="rId33" cstate="print"/>
                    <a:srcRect l="907" t="52704" r="74072" b="149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44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41823"/>
          <w:lang w:eastAsia="sk-SK"/>
        </w:rPr>
        <w:pict>
          <v:shape id="_x0000_s1030" type="#_x0000_t202" style="position:absolute;margin-left:236.25pt;margin-top:73.95pt;width:1in;height:17.25pt;z-index:251665408;mso-position-horizontal-relative:text;mso-position-vertical-relative:text" strokecolor="white [3212]">
            <v:textbox style="mso-next-textbox:#_x0000_s1030">
              <w:txbxContent>
                <w:p w:rsidR="00A439FE" w:rsidRDefault="00A439FE">
                  <w:r>
                    <w:t>Obrázok 3.3</w:t>
                  </w:r>
                </w:p>
              </w:txbxContent>
            </v:textbox>
          </v:shape>
        </w:pict>
      </w:r>
      <w:r w:rsidR="00DD5E9B" w:rsidRPr="00A439FE">
        <w:rPr>
          <w:rFonts w:ascii="Times New Roman" w:hAnsi="Times New Roman" w:cs="Times New Roman"/>
          <w:color w:val="141823"/>
          <w:shd w:val="clear" w:color="auto" w:fill="FFFFFF"/>
        </w:rPr>
        <w:t>Aby sme mohli pascu ľahko vyloviť z nádrže (alebo akvária, rieky, ...), uchytíme si konce špagátu (toho, čo sme použili na zviazanie). Aby voda v nádrži lepšie prúdila a rybky neskapali, možno na bočných stranách pasca urobiť malé otvory alebo použiť na vytvorenie pasce dve fľaše (odrezať z nich vrchné časti, jednu otočiť a do seba vložiť</w:t>
      </w:r>
      <w:r w:rsidR="005F7927" w:rsidRPr="00A439FE">
        <w:rPr>
          <w:rFonts w:ascii="Times New Roman" w:hAnsi="Times New Roman" w:cs="Times New Roman"/>
          <w:color w:val="141823"/>
          <w:shd w:val="clear" w:color="auto" w:fill="FFFFFF"/>
        </w:rPr>
        <w:t>; obrázok 3.2</w:t>
      </w:r>
      <w:r w:rsidR="00DD5E9B" w:rsidRPr="00A439FE">
        <w:rPr>
          <w:rFonts w:ascii="Times New Roman" w:hAnsi="Times New Roman" w:cs="Times New Roman"/>
          <w:color w:val="141823"/>
          <w:shd w:val="clear" w:color="auto" w:fill="FFFFFF"/>
        </w:rPr>
        <w:t>).</w:t>
      </w:r>
    </w:p>
    <w:p w:rsidR="00DD5E9B" w:rsidRPr="00A439FE" w:rsidRDefault="00DD5E9B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 w:rsidRPr="00A439FE">
        <w:rPr>
          <w:rFonts w:ascii="Times New Roman" w:hAnsi="Times New Roman" w:cs="Times New Roman"/>
          <w:color w:val="141823"/>
          <w:shd w:val="clear" w:color="auto" w:fill="FFFFFF"/>
        </w:rPr>
        <w:t>Ak by sme chceli zachytiť väčšie rybky, museli by sme otvor na fľaši rozšíriť.</w:t>
      </w:r>
    </w:p>
    <w:p w:rsidR="005A7906" w:rsidRPr="00A439FE" w:rsidRDefault="00A439FE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 w:rsidRPr="00A439FE">
        <w:rPr>
          <w:rFonts w:ascii="Times New Roman" w:hAnsi="Times New Roman" w:cs="Times New Roman"/>
          <w:noProof/>
          <w:color w:val="141823"/>
          <w:lang w:eastAsia="sk-SK"/>
        </w:rPr>
        <w:pict>
          <v:shape id="_x0000_s1028" type="#_x0000_t202" style="position:absolute;margin-left:-143.25pt;margin-top:14.05pt;width:114.75pt;height:17.95pt;z-index:251663360" strokecolor="white [3212]">
            <v:textbox>
              <w:txbxContent>
                <w:p w:rsidR="005F7927" w:rsidRDefault="005F7927">
                  <w:r>
                    <w:t>Obrázok 3.3</w:t>
                  </w:r>
                </w:p>
              </w:txbxContent>
            </v:textbox>
          </v:shape>
        </w:pict>
      </w:r>
      <w:r w:rsidR="005A7906" w:rsidRPr="00A439FE">
        <w:rPr>
          <w:rFonts w:ascii="Times New Roman" w:hAnsi="Times New Roman" w:cs="Times New Roman"/>
          <w:color w:val="141823"/>
          <w:u w:val="single"/>
          <w:shd w:val="clear" w:color="auto" w:fill="FFFFFF"/>
        </w:rPr>
        <w:t xml:space="preserve">Výhodou </w:t>
      </w:r>
      <w:r w:rsidR="005A7906" w:rsidRPr="00A439FE">
        <w:rPr>
          <w:rFonts w:ascii="Times New Roman" w:hAnsi="Times New Roman" w:cs="Times New Roman"/>
          <w:color w:val="141823"/>
          <w:shd w:val="clear" w:color="auto" w:fill="FFFFFF"/>
        </w:rPr>
        <w:t>tejto pasce je, že používame na jej výrobu odpad (použité plastové fľaše).</w:t>
      </w:r>
    </w:p>
    <w:p w:rsidR="005A7906" w:rsidRPr="00A439FE" w:rsidRDefault="005A7906" w:rsidP="00B31E9A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 w:rsidRPr="00A439FE">
        <w:rPr>
          <w:rFonts w:ascii="Times New Roman" w:hAnsi="Times New Roman" w:cs="Times New Roman"/>
          <w:color w:val="141823"/>
          <w:shd w:val="clear" w:color="auto" w:fill="FFFFFF"/>
        </w:rPr>
        <w:t>Len veľmi málo rybiek sa dostane z pasce von. To, aby sa vôbec nedostali z pasce von, možno zabezpečiť  prúdením vody (pasca z dvoch fliaš) alebo urobiť pascu z viacerých fliaš</w:t>
      </w:r>
      <w:r w:rsidR="005F7927"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(obrázok 3.3)</w:t>
      </w:r>
      <w:r w:rsidRPr="00A439FE">
        <w:rPr>
          <w:rFonts w:ascii="Times New Roman" w:hAnsi="Times New Roman" w:cs="Times New Roman"/>
          <w:color w:val="141823"/>
          <w:shd w:val="clear" w:color="auto" w:fill="FFFFFF"/>
        </w:rPr>
        <w:t>.</w:t>
      </w:r>
    </w:p>
    <w:p w:rsidR="00AA3B0F" w:rsidRPr="00A439FE" w:rsidRDefault="00165B15" w:rsidP="00AA3B0F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A439FE">
        <w:rPr>
          <w:rFonts w:ascii="Times New Roman" w:hAnsi="Times New Roman" w:cs="Times New Roman"/>
          <w:color w:val="141823"/>
          <w:shd w:val="clear" w:color="auto" w:fill="FFFFFF"/>
        </w:rPr>
        <w:t>V reálnom živote bude treba urobiť niekoľko pokusov na preskúšanie zariadenia (napr. umiestnenie pasce, veľkos</w:t>
      </w:r>
      <w:r w:rsidR="0093704C" w:rsidRPr="00A439FE">
        <w:rPr>
          <w:rFonts w:ascii="Times New Roman" w:hAnsi="Times New Roman" w:cs="Times New Roman"/>
          <w:color w:val="141823"/>
          <w:shd w:val="clear" w:color="auto" w:fill="FFFFFF"/>
        </w:rPr>
        <w:t>ť</w:t>
      </w:r>
      <w:r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vstupného otvoru</w:t>
      </w:r>
      <w:r w:rsidR="00283E1B" w:rsidRPr="00A439FE">
        <w:rPr>
          <w:rFonts w:ascii="Times New Roman" w:hAnsi="Times New Roman" w:cs="Times New Roman"/>
          <w:color w:val="141823"/>
          <w:shd w:val="clear" w:color="auto" w:fill="FFFFFF"/>
        </w:rPr>
        <w:t>, veľkosť pasce,...). J</w:t>
      </w:r>
      <w:r w:rsidR="0093704C" w:rsidRPr="00A439FE">
        <w:rPr>
          <w:rFonts w:ascii="Times New Roman" w:hAnsi="Times New Roman" w:cs="Times New Roman"/>
          <w:color w:val="141823"/>
          <w:shd w:val="clear" w:color="auto" w:fill="FFFFFF"/>
        </w:rPr>
        <w:t>e to naozaj veľmi jednoduchá pasca, ktorou sa dajú chytiť rybky- návnada alebo aj stredné rybky pre ľudskú potrebu. Pozor! Treba si ešte zistiť, či možno takéto pasce umiestniť aj v potokoch a riekach podľa vyhlášok na lovenie rýb.</w:t>
      </w:r>
      <w:r w:rsidR="00AA3B0F"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Treba sa riadiť zákonmi o poľovníctve a rybárstve a inými právnymi predpismi.</w:t>
      </w:r>
    </w:p>
    <w:p w:rsidR="00F05EB5" w:rsidRPr="00A439FE" w:rsidRDefault="0093704C" w:rsidP="008459A4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Zatiaľ môžeme používať túto pascu napr. doma pri výlove rybičiek pri čistení akvária alebo n</w:t>
      </w:r>
      <w:r w:rsidR="006009AE" w:rsidRPr="00A439FE">
        <w:rPr>
          <w:rFonts w:ascii="Times New Roman" w:hAnsi="Times New Roman" w:cs="Times New Roman"/>
          <w:color w:val="141823"/>
          <w:shd w:val="clear" w:color="auto" w:fill="FFFFFF"/>
        </w:rPr>
        <w:t>ádrži domáceho chovu rybičiek. J</w:t>
      </w:r>
      <w:r w:rsidRPr="00A439FE">
        <w:rPr>
          <w:rFonts w:ascii="Times New Roman" w:hAnsi="Times New Roman" w:cs="Times New Roman"/>
          <w:color w:val="141823"/>
          <w:shd w:val="clear" w:color="auto" w:fill="FFFFFF"/>
        </w:rPr>
        <w:t>e to veľmi šetrný a ohľadupl</w:t>
      </w:r>
      <w:r w:rsidR="006009AE" w:rsidRPr="00A439FE">
        <w:rPr>
          <w:rFonts w:ascii="Times New Roman" w:hAnsi="Times New Roman" w:cs="Times New Roman"/>
          <w:color w:val="141823"/>
          <w:shd w:val="clear" w:color="auto" w:fill="FFFFFF"/>
        </w:rPr>
        <w:t>ný spôsob lovu. Nesieme zabudnúť, že sme umiestnili</w:t>
      </w:r>
      <w:r w:rsidRPr="00A439FE">
        <w:rPr>
          <w:rFonts w:ascii="Times New Roman" w:hAnsi="Times New Roman" w:cs="Times New Roman"/>
          <w:color w:val="141823"/>
          <w:shd w:val="clear" w:color="auto" w:fill="FFFFFF"/>
        </w:rPr>
        <w:t xml:space="preserve"> pascu.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850"/>
        <w:gridCol w:w="1418"/>
        <w:gridCol w:w="1984"/>
        <w:gridCol w:w="2552"/>
      </w:tblGrid>
      <w:tr w:rsidR="00D72D45" w:rsidTr="0029701D">
        <w:tc>
          <w:tcPr>
            <w:tcW w:w="3085" w:type="dxa"/>
            <w:gridSpan w:val="2"/>
          </w:tcPr>
          <w:p w:rsidR="00D72D45" w:rsidRDefault="00D72D45" w:rsidP="008459A4">
            <w:pPr>
              <w:rPr>
                <w:rFonts w:ascii="Arial" w:hAnsi="Arial" w:cs="Arial"/>
                <w:color w:val="000000"/>
              </w:rPr>
            </w:pPr>
            <w:r w:rsidRPr="00D72D45">
              <w:rPr>
                <w:rFonts w:ascii="Arial" w:hAnsi="Arial" w:cs="Arial"/>
                <w:color w:val="000000"/>
              </w:rPr>
              <w:drawing>
                <wp:inline distT="0" distB="0" distL="0" distR="0">
                  <wp:extent cx="1571625" cy="2095500"/>
                  <wp:effectExtent l="19050" t="0" r="0" b="0"/>
                  <wp:docPr id="54" name="Obrázok 2" descr="Rojo2016_3.kolo_prax_past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jo2016_3.kolo_prax_past_2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405" cy="209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72D45" w:rsidRDefault="00D72D45" w:rsidP="008459A4">
            <w:pPr>
              <w:rPr>
                <w:rFonts w:ascii="Arial" w:hAnsi="Arial" w:cs="Arial"/>
                <w:color w:val="000000"/>
              </w:rPr>
            </w:pPr>
            <w:r w:rsidRPr="00D72D45">
              <w:rPr>
                <w:rFonts w:ascii="Arial" w:hAnsi="Arial" w:cs="Arial"/>
                <w:color w:val="000000"/>
              </w:rPr>
              <w:drawing>
                <wp:inline distT="0" distB="0" distL="0" distR="0">
                  <wp:extent cx="1635919" cy="2181225"/>
                  <wp:effectExtent l="19050" t="0" r="2381" b="0"/>
                  <wp:docPr id="55" name="Obrázok 6" descr="Rojo2016_3.kolo_prax_past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jo2016_3.kolo_prax_past_1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31" cy="218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 w:val="restart"/>
          </w:tcPr>
          <w:p w:rsidR="00D72D45" w:rsidRDefault="0029701D" w:rsidP="008459A4">
            <w:pPr>
              <w:rPr>
                <w:rFonts w:ascii="Arial" w:hAnsi="Arial" w:cs="Arial"/>
                <w:noProof/>
                <w:color w:val="000000"/>
                <w:lang w:eastAsia="sk-SK"/>
              </w:rPr>
            </w:pPr>
            <w:r w:rsidRPr="0029701D">
              <w:rPr>
                <w:rFonts w:ascii="Arial" w:hAnsi="Arial" w:cs="Arial"/>
                <w:noProof/>
                <w:color w:val="000000"/>
                <w:lang w:eastAsia="sk-SK"/>
              </w:rPr>
              <w:drawing>
                <wp:inline distT="0" distB="0" distL="0" distR="0">
                  <wp:extent cx="1428750" cy="3952875"/>
                  <wp:effectExtent l="57150" t="38100" r="38100" b="28575"/>
                  <wp:docPr id="63" name="Obrázok 14" descr="Rojo2016_3.kolo_prax_past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jo2016_3.kolo_prax_past_08.jpg"/>
                          <pic:cNvPicPr/>
                        </pic:nvPicPr>
                        <pic:blipFill>
                          <a:blip r:embed="rId36"/>
                          <a:srcRect l="38658" t="12268" r="24170" b="10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9528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01D" w:rsidTr="0029701D">
        <w:tc>
          <w:tcPr>
            <w:tcW w:w="2235" w:type="dxa"/>
          </w:tcPr>
          <w:p w:rsidR="0029701D" w:rsidRDefault="0029701D" w:rsidP="008459A4">
            <w:pPr>
              <w:rPr>
                <w:rFonts w:ascii="Arial" w:hAnsi="Arial" w:cs="Arial"/>
                <w:color w:val="000000"/>
              </w:rPr>
            </w:pPr>
            <w:r w:rsidRPr="0029701D">
              <w:rPr>
                <w:rFonts w:ascii="Arial" w:hAnsi="Arial" w:cs="Arial"/>
                <w:color w:val="000000"/>
              </w:rPr>
              <w:drawing>
                <wp:inline distT="0" distB="0" distL="0" distR="0">
                  <wp:extent cx="1257300" cy="1600200"/>
                  <wp:effectExtent l="19050" t="0" r="0" b="0"/>
                  <wp:docPr id="65" name="Obrázok 8" descr="Rojo2016_3.kolo_prax_past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jo2016_3.kolo_prax_past_14.jpg"/>
                          <pic:cNvPicPr/>
                        </pic:nvPicPr>
                        <pic:blipFill>
                          <a:blip r:embed="rId37"/>
                          <a:srcRect l="34697" t="22651" r="22896" b="36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29701D" w:rsidRDefault="0029701D" w:rsidP="008459A4">
            <w:pPr>
              <w:rPr>
                <w:rFonts w:ascii="Arial" w:hAnsi="Arial" w:cs="Arial"/>
                <w:color w:val="000000"/>
              </w:rPr>
            </w:pPr>
            <w:r w:rsidRPr="00D72D45">
              <w:rPr>
                <w:rFonts w:ascii="Arial" w:hAnsi="Arial" w:cs="Arial"/>
                <w:color w:val="000000"/>
              </w:rPr>
              <w:drawing>
                <wp:inline distT="0" distB="0" distL="0" distR="0">
                  <wp:extent cx="1260009" cy="1200150"/>
                  <wp:effectExtent l="19050" t="0" r="0" b="0"/>
                  <wp:docPr id="61" name="Obrázok 10" descr="Rojo2016_3.kolo_prax_past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jo2016_3.kolo_prax_past_19.jpg"/>
                          <pic:cNvPicPr/>
                        </pic:nvPicPr>
                        <pic:blipFill>
                          <a:blip r:embed="rId38" cstate="print"/>
                          <a:srcRect l="28047" r="5701" b="1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9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984" w:type="dxa"/>
          </w:tcPr>
          <w:p w:rsidR="0029701D" w:rsidRDefault="0029701D" w:rsidP="0029701D">
            <w:pPr>
              <w:ind w:left="-108"/>
              <w:rPr>
                <w:rFonts w:ascii="Arial" w:hAnsi="Arial" w:cs="Arial"/>
                <w:color w:val="000000"/>
              </w:rPr>
            </w:pPr>
            <w:r w:rsidRPr="0029701D">
              <w:rPr>
                <w:rFonts w:ascii="Arial" w:hAnsi="Arial" w:cs="Arial"/>
                <w:color w:val="000000"/>
              </w:rPr>
              <w:drawing>
                <wp:inline distT="0" distB="0" distL="0" distR="0">
                  <wp:extent cx="1066058" cy="1323975"/>
                  <wp:effectExtent l="57150" t="19050" r="115042" b="85725"/>
                  <wp:docPr id="62" name="Obrázok 9" descr="Rojo2016_3.kolo_prax_pas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jo2016_3.kolo_prax_past_15.jpg"/>
                          <pic:cNvPicPr/>
                        </pic:nvPicPr>
                        <pic:blipFill>
                          <a:blip r:embed="rId39" cstate="print"/>
                          <a:srcRect l="14679" t="3049" r="28440" b="3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058" cy="132397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</w:tcPr>
          <w:p w:rsidR="0029701D" w:rsidRDefault="0029701D" w:rsidP="008459A4">
            <w:pPr>
              <w:rPr>
                <w:rFonts w:ascii="Arial" w:hAnsi="Arial" w:cs="Arial"/>
                <w:noProof/>
                <w:color w:val="000000"/>
                <w:lang w:eastAsia="sk-SK"/>
              </w:rPr>
            </w:pPr>
          </w:p>
        </w:tc>
      </w:tr>
    </w:tbl>
    <w:p w:rsidR="00F05EB5" w:rsidRPr="00363AD6" w:rsidRDefault="00F05EB5" w:rsidP="00363AD6">
      <w:pPr>
        <w:spacing w:after="12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sectPr w:rsidR="00F05EB5" w:rsidRPr="00363AD6" w:rsidSect="006C3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1E9" w:rsidRDefault="005201E9" w:rsidP="009A5172">
      <w:pPr>
        <w:spacing w:after="0" w:line="240" w:lineRule="auto"/>
      </w:pPr>
      <w:r>
        <w:separator/>
      </w:r>
    </w:p>
  </w:endnote>
  <w:endnote w:type="continuationSeparator" w:id="1">
    <w:p w:rsidR="005201E9" w:rsidRDefault="005201E9" w:rsidP="009A5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1E9" w:rsidRDefault="005201E9" w:rsidP="009A5172">
      <w:pPr>
        <w:spacing w:after="0" w:line="240" w:lineRule="auto"/>
      </w:pPr>
      <w:r>
        <w:separator/>
      </w:r>
    </w:p>
  </w:footnote>
  <w:footnote w:type="continuationSeparator" w:id="1">
    <w:p w:rsidR="005201E9" w:rsidRDefault="005201E9" w:rsidP="009A5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00358"/>
    <w:multiLevelType w:val="hybridMultilevel"/>
    <w:tmpl w:val="EFF2BD26"/>
    <w:lvl w:ilvl="0" w:tplc="FA204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CF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BAD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261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04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25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61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201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BAA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305720"/>
    <w:multiLevelType w:val="hybridMultilevel"/>
    <w:tmpl w:val="B4BADD3A"/>
    <w:lvl w:ilvl="0" w:tplc="E1BC7216">
      <w:start w:val="1"/>
      <w:numFmt w:val="lowerLetter"/>
      <w:lvlText w:val="%1)"/>
      <w:lvlJc w:val="left"/>
      <w:pPr>
        <w:ind w:left="-304" w:hanging="360"/>
      </w:pPr>
      <w:rPr>
        <w:rFonts w:hint="default"/>
        <w:b/>
        <w:color w:val="auto"/>
        <w:sz w:val="2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416" w:hanging="360"/>
      </w:pPr>
    </w:lvl>
    <w:lvl w:ilvl="2" w:tplc="041B001B" w:tentative="1">
      <w:start w:val="1"/>
      <w:numFmt w:val="lowerRoman"/>
      <w:lvlText w:val="%3."/>
      <w:lvlJc w:val="right"/>
      <w:pPr>
        <w:ind w:left="1136" w:hanging="180"/>
      </w:pPr>
    </w:lvl>
    <w:lvl w:ilvl="3" w:tplc="041B000F" w:tentative="1">
      <w:start w:val="1"/>
      <w:numFmt w:val="decimal"/>
      <w:lvlText w:val="%4."/>
      <w:lvlJc w:val="left"/>
      <w:pPr>
        <w:ind w:left="1856" w:hanging="360"/>
      </w:pPr>
    </w:lvl>
    <w:lvl w:ilvl="4" w:tplc="041B0019" w:tentative="1">
      <w:start w:val="1"/>
      <w:numFmt w:val="lowerLetter"/>
      <w:lvlText w:val="%5."/>
      <w:lvlJc w:val="left"/>
      <w:pPr>
        <w:ind w:left="2576" w:hanging="360"/>
      </w:pPr>
    </w:lvl>
    <w:lvl w:ilvl="5" w:tplc="041B001B" w:tentative="1">
      <w:start w:val="1"/>
      <w:numFmt w:val="lowerRoman"/>
      <w:lvlText w:val="%6."/>
      <w:lvlJc w:val="right"/>
      <w:pPr>
        <w:ind w:left="3296" w:hanging="180"/>
      </w:pPr>
    </w:lvl>
    <w:lvl w:ilvl="6" w:tplc="041B000F" w:tentative="1">
      <w:start w:val="1"/>
      <w:numFmt w:val="decimal"/>
      <w:lvlText w:val="%7."/>
      <w:lvlJc w:val="left"/>
      <w:pPr>
        <w:ind w:left="4016" w:hanging="360"/>
      </w:pPr>
    </w:lvl>
    <w:lvl w:ilvl="7" w:tplc="041B0019" w:tentative="1">
      <w:start w:val="1"/>
      <w:numFmt w:val="lowerLetter"/>
      <w:lvlText w:val="%8."/>
      <w:lvlJc w:val="left"/>
      <w:pPr>
        <w:ind w:left="4736" w:hanging="360"/>
      </w:pPr>
    </w:lvl>
    <w:lvl w:ilvl="8" w:tplc="041B001B" w:tentative="1">
      <w:start w:val="1"/>
      <w:numFmt w:val="lowerRoman"/>
      <w:lvlText w:val="%9."/>
      <w:lvlJc w:val="right"/>
      <w:pPr>
        <w:ind w:left="5456" w:hanging="180"/>
      </w:pPr>
    </w:lvl>
  </w:abstractNum>
  <w:abstractNum w:abstractNumId="2">
    <w:nsid w:val="1A957467"/>
    <w:multiLevelType w:val="hybridMultilevel"/>
    <w:tmpl w:val="A35CA25C"/>
    <w:lvl w:ilvl="0" w:tplc="0E846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4E8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DE8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2E1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2E9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E67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686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6E8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C2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69068A"/>
    <w:multiLevelType w:val="hybridMultilevel"/>
    <w:tmpl w:val="55981A48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EAE0009"/>
    <w:multiLevelType w:val="multilevel"/>
    <w:tmpl w:val="EB1AF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952593"/>
    <w:multiLevelType w:val="hybridMultilevel"/>
    <w:tmpl w:val="52B44FE8"/>
    <w:lvl w:ilvl="0" w:tplc="041B000F">
      <w:start w:val="1"/>
      <w:numFmt w:val="decimal"/>
      <w:lvlText w:val="%1.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>
    <w:nsid w:val="461A2888"/>
    <w:multiLevelType w:val="multilevel"/>
    <w:tmpl w:val="46106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8215453"/>
    <w:multiLevelType w:val="multilevel"/>
    <w:tmpl w:val="7700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5866D7"/>
    <w:multiLevelType w:val="hybridMultilevel"/>
    <w:tmpl w:val="CF604030"/>
    <w:lvl w:ilvl="0" w:tplc="DDE0728C">
      <w:start w:val="1"/>
      <w:numFmt w:val="decimal"/>
      <w:lvlText w:val="%1."/>
      <w:lvlJc w:val="left"/>
      <w:pPr>
        <w:ind w:left="-349" w:hanging="360"/>
      </w:pPr>
      <w:rPr>
        <w:rFonts w:hint="default"/>
        <w:color w:val="000000" w:themeColor="text1"/>
        <w:sz w:val="32"/>
      </w:rPr>
    </w:lvl>
    <w:lvl w:ilvl="1" w:tplc="041B0019" w:tentative="1">
      <w:start w:val="1"/>
      <w:numFmt w:val="lowerLetter"/>
      <w:lvlText w:val="%2."/>
      <w:lvlJc w:val="left"/>
      <w:pPr>
        <w:ind w:left="371" w:hanging="360"/>
      </w:pPr>
    </w:lvl>
    <w:lvl w:ilvl="2" w:tplc="041B001B" w:tentative="1">
      <w:start w:val="1"/>
      <w:numFmt w:val="lowerRoman"/>
      <w:lvlText w:val="%3."/>
      <w:lvlJc w:val="right"/>
      <w:pPr>
        <w:ind w:left="1091" w:hanging="180"/>
      </w:pPr>
    </w:lvl>
    <w:lvl w:ilvl="3" w:tplc="041B000F" w:tentative="1">
      <w:start w:val="1"/>
      <w:numFmt w:val="decimal"/>
      <w:lvlText w:val="%4."/>
      <w:lvlJc w:val="left"/>
      <w:pPr>
        <w:ind w:left="1811" w:hanging="360"/>
      </w:pPr>
    </w:lvl>
    <w:lvl w:ilvl="4" w:tplc="041B0019" w:tentative="1">
      <w:start w:val="1"/>
      <w:numFmt w:val="lowerLetter"/>
      <w:lvlText w:val="%5."/>
      <w:lvlJc w:val="left"/>
      <w:pPr>
        <w:ind w:left="2531" w:hanging="360"/>
      </w:pPr>
    </w:lvl>
    <w:lvl w:ilvl="5" w:tplc="041B001B" w:tentative="1">
      <w:start w:val="1"/>
      <w:numFmt w:val="lowerRoman"/>
      <w:lvlText w:val="%6."/>
      <w:lvlJc w:val="right"/>
      <w:pPr>
        <w:ind w:left="3251" w:hanging="180"/>
      </w:pPr>
    </w:lvl>
    <w:lvl w:ilvl="6" w:tplc="041B000F" w:tentative="1">
      <w:start w:val="1"/>
      <w:numFmt w:val="decimal"/>
      <w:lvlText w:val="%7."/>
      <w:lvlJc w:val="left"/>
      <w:pPr>
        <w:ind w:left="3971" w:hanging="360"/>
      </w:pPr>
    </w:lvl>
    <w:lvl w:ilvl="7" w:tplc="041B0019" w:tentative="1">
      <w:start w:val="1"/>
      <w:numFmt w:val="lowerLetter"/>
      <w:lvlText w:val="%8."/>
      <w:lvlJc w:val="left"/>
      <w:pPr>
        <w:ind w:left="4691" w:hanging="360"/>
      </w:pPr>
    </w:lvl>
    <w:lvl w:ilvl="8" w:tplc="041B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9">
    <w:nsid w:val="5706386C"/>
    <w:multiLevelType w:val="hybridMultilevel"/>
    <w:tmpl w:val="77683D6E"/>
    <w:lvl w:ilvl="0" w:tplc="E1BC7216">
      <w:start w:val="1"/>
      <w:numFmt w:val="lowerLetter"/>
      <w:lvlText w:val="%1)"/>
      <w:lvlJc w:val="left"/>
      <w:pPr>
        <w:ind w:left="-349" w:hanging="360"/>
      </w:pPr>
      <w:rPr>
        <w:rFonts w:hint="default"/>
        <w:b/>
        <w:color w:val="auto"/>
        <w:sz w:val="2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371" w:hanging="360"/>
      </w:pPr>
    </w:lvl>
    <w:lvl w:ilvl="2" w:tplc="041B001B" w:tentative="1">
      <w:start w:val="1"/>
      <w:numFmt w:val="lowerRoman"/>
      <w:lvlText w:val="%3."/>
      <w:lvlJc w:val="right"/>
      <w:pPr>
        <w:ind w:left="1091" w:hanging="180"/>
      </w:pPr>
    </w:lvl>
    <w:lvl w:ilvl="3" w:tplc="041B000F" w:tentative="1">
      <w:start w:val="1"/>
      <w:numFmt w:val="decimal"/>
      <w:lvlText w:val="%4."/>
      <w:lvlJc w:val="left"/>
      <w:pPr>
        <w:ind w:left="1811" w:hanging="360"/>
      </w:pPr>
    </w:lvl>
    <w:lvl w:ilvl="4" w:tplc="041B0019" w:tentative="1">
      <w:start w:val="1"/>
      <w:numFmt w:val="lowerLetter"/>
      <w:lvlText w:val="%5."/>
      <w:lvlJc w:val="left"/>
      <w:pPr>
        <w:ind w:left="2531" w:hanging="360"/>
      </w:pPr>
    </w:lvl>
    <w:lvl w:ilvl="5" w:tplc="041B001B" w:tentative="1">
      <w:start w:val="1"/>
      <w:numFmt w:val="lowerRoman"/>
      <w:lvlText w:val="%6."/>
      <w:lvlJc w:val="right"/>
      <w:pPr>
        <w:ind w:left="3251" w:hanging="180"/>
      </w:pPr>
    </w:lvl>
    <w:lvl w:ilvl="6" w:tplc="041B000F" w:tentative="1">
      <w:start w:val="1"/>
      <w:numFmt w:val="decimal"/>
      <w:lvlText w:val="%7."/>
      <w:lvlJc w:val="left"/>
      <w:pPr>
        <w:ind w:left="3971" w:hanging="360"/>
      </w:pPr>
    </w:lvl>
    <w:lvl w:ilvl="7" w:tplc="041B0019" w:tentative="1">
      <w:start w:val="1"/>
      <w:numFmt w:val="lowerLetter"/>
      <w:lvlText w:val="%8."/>
      <w:lvlJc w:val="left"/>
      <w:pPr>
        <w:ind w:left="4691" w:hanging="360"/>
      </w:pPr>
    </w:lvl>
    <w:lvl w:ilvl="8" w:tplc="041B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>
    <w:nsid w:val="60B71C76"/>
    <w:multiLevelType w:val="multilevel"/>
    <w:tmpl w:val="30DCF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4850AA"/>
    <w:multiLevelType w:val="hybridMultilevel"/>
    <w:tmpl w:val="36583D6E"/>
    <w:lvl w:ilvl="0" w:tplc="25F69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4867840"/>
    <w:multiLevelType w:val="hybridMultilevel"/>
    <w:tmpl w:val="FD5A12D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793EBB"/>
    <w:multiLevelType w:val="hybridMultilevel"/>
    <w:tmpl w:val="99BC5174"/>
    <w:lvl w:ilvl="0" w:tplc="041B000F">
      <w:start w:val="1"/>
      <w:numFmt w:val="decimal"/>
      <w:lvlText w:val="%1.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13"/>
  </w:num>
  <w:num w:numId="8">
    <w:abstractNumId w:val="5"/>
  </w:num>
  <w:num w:numId="9">
    <w:abstractNumId w:val="11"/>
  </w:num>
  <w:num w:numId="10">
    <w:abstractNumId w:val="12"/>
  </w:num>
  <w:num w:numId="11">
    <w:abstractNumId w:val="4"/>
  </w:num>
  <w:num w:numId="12">
    <w:abstractNumId w:val="10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5172"/>
    <w:rsid w:val="00015E69"/>
    <w:rsid w:val="00016E55"/>
    <w:rsid w:val="000352B3"/>
    <w:rsid w:val="000A411A"/>
    <w:rsid w:val="000A5813"/>
    <w:rsid w:val="000B346B"/>
    <w:rsid w:val="000C6917"/>
    <w:rsid w:val="000C7E76"/>
    <w:rsid w:val="000D7EDD"/>
    <w:rsid w:val="00117C49"/>
    <w:rsid w:val="0016089E"/>
    <w:rsid w:val="00165B15"/>
    <w:rsid w:val="001728FD"/>
    <w:rsid w:val="0017532C"/>
    <w:rsid w:val="001A33F8"/>
    <w:rsid w:val="001C5D93"/>
    <w:rsid w:val="001D2636"/>
    <w:rsid w:val="001D2E4A"/>
    <w:rsid w:val="001D6697"/>
    <w:rsid w:val="00204805"/>
    <w:rsid w:val="0024595A"/>
    <w:rsid w:val="0026668D"/>
    <w:rsid w:val="002712A5"/>
    <w:rsid w:val="002764DA"/>
    <w:rsid w:val="00276F69"/>
    <w:rsid w:val="00283E1B"/>
    <w:rsid w:val="0029701D"/>
    <w:rsid w:val="002B685F"/>
    <w:rsid w:val="002E574E"/>
    <w:rsid w:val="00307BAC"/>
    <w:rsid w:val="00314773"/>
    <w:rsid w:val="00314CAB"/>
    <w:rsid w:val="00317BCB"/>
    <w:rsid w:val="0032676E"/>
    <w:rsid w:val="003306BE"/>
    <w:rsid w:val="00363AD6"/>
    <w:rsid w:val="00364753"/>
    <w:rsid w:val="003652EB"/>
    <w:rsid w:val="003662D2"/>
    <w:rsid w:val="00370FC0"/>
    <w:rsid w:val="0037215D"/>
    <w:rsid w:val="00373976"/>
    <w:rsid w:val="00383ED2"/>
    <w:rsid w:val="003947CC"/>
    <w:rsid w:val="003A5FF2"/>
    <w:rsid w:val="003E011B"/>
    <w:rsid w:val="00414B8E"/>
    <w:rsid w:val="00423BED"/>
    <w:rsid w:val="00426B76"/>
    <w:rsid w:val="00431B00"/>
    <w:rsid w:val="00444071"/>
    <w:rsid w:val="0044703C"/>
    <w:rsid w:val="0044753B"/>
    <w:rsid w:val="00447B82"/>
    <w:rsid w:val="00450AC9"/>
    <w:rsid w:val="00472DB7"/>
    <w:rsid w:val="00497508"/>
    <w:rsid w:val="004A2F17"/>
    <w:rsid w:val="004A3EEA"/>
    <w:rsid w:val="004B3905"/>
    <w:rsid w:val="004D144B"/>
    <w:rsid w:val="004E191C"/>
    <w:rsid w:val="004E7231"/>
    <w:rsid w:val="00517521"/>
    <w:rsid w:val="005201E9"/>
    <w:rsid w:val="00527D39"/>
    <w:rsid w:val="005349CC"/>
    <w:rsid w:val="00542849"/>
    <w:rsid w:val="00560EC5"/>
    <w:rsid w:val="005673AD"/>
    <w:rsid w:val="00581DE5"/>
    <w:rsid w:val="00582EDA"/>
    <w:rsid w:val="005859F5"/>
    <w:rsid w:val="005A7906"/>
    <w:rsid w:val="005B0C2E"/>
    <w:rsid w:val="005B5AC3"/>
    <w:rsid w:val="005C2CC6"/>
    <w:rsid w:val="005C5844"/>
    <w:rsid w:val="005D2482"/>
    <w:rsid w:val="005F7927"/>
    <w:rsid w:val="006009AE"/>
    <w:rsid w:val="00633FD1"/>
    <w:rsid w:val="00646663"/>
    <w:rsid w:val="006C3FAE"/>
    <w:rsid w:val="006C4551"/>
    <w:rsid w:val="006C5D2F"/>
    <w:rsid w:val="006D1FD4"/>
    <w:rsid w:val="006D65E9"/>
    <w:rsid w:val="006F7278"/>
    <w:rsid w:val="00705ED9"/>
    <w:rsid w:val="00717F15"/>
    <w:rsid w:val="00742BA7"/>
    <w:rsid w:val="0075377A"/>
    <w:rsid w:val="007561F6"/>
    <w:rsid w:val="00771396"/>
    <w:rsid w:val="00777F7B"/>
    <w:rsid w:val="00797877"/>
    <w:rsid w:val="007C012C"/>
    <w:rsid w:val="007E515C"/>
    <w:rsid w:val="00801928"/>
    <w:rsid w:val="00801B78"/>
    <w:rsid w:val="0080544E"/>
    <w:rsid w:val="008247A3"/>
    <w:rsid w:val="00826AD0"/>
    <w:rsid w:val="008272A0"/>
    <w:rsid w:val="008302A7"/>
    <w:rsid w:val="008459A4"/>
    <w:rsid w:val="0086399A"/>
    <w:rsid w:val="008C63C4"/>
    <w:rsid w:val="008F7334"/>
    <w:rsid w:val="00906DC4"/>
    <w:rsid w:val="00910FD4"/>
    <w:rsid w:val="0092688E"/>
    <w:rsid w:val="0093704C"/>
    <w:rsid w:val="009401C3"/>
    <w:rsid w:val="00962239"/>
    <w:rsid w:val="00966418"/>
    <w:rsid w:val="00991478"/>
    <w:rsid w:val="009A5172"/>
    <w:rsid w:val="009B3BB2"/>
    <w:rsid w:val="009B5502"/>
    <w:rsid w:val="009C7BA7"/>
    <w:rsid w:val="009F0B37"/>
    <w:rsid w:val="009F3864"/>
    <w:rsid w:val="00A439FE"/>
    <w:rsid w:val="00A72DDE"/>
    <w:rsid w:val="00A74108"/>
    <w:rsid w:val="00A807EF"/>
    <w:rsid w:val="00A96484"/>
    <w:rsid w:val="00AA3B0F"/>
    <w:rsid w:val="00AA475E"/>
    <w:rsid w:val="00AF1191"/>
    <w:rsid w:val="00B06A9C"/>
    <w:rsid w:val="00B148ED"/>
    <w:rsid w:val="00B15993"/>
    <w:rsid w:val="00B2333C"/>
    <w:rsid w:val="00B31E9A"/>
    <w:rsid w:val="00B464B1"/>
    <w:rsid w:val="00B61F68"/>
    <w:rsid w:val="00B71B6C"/>
    <w:rsid w:val="00B95B13"/>
    <w:rsid w:val="00BE516F"/>
    <w:rsid w:val="00C06452"/>
    <w:rsid w:val="00C11B10"/>
    <w:rsid w:val="00C24117"/>
    <w:rsid w:val="00C24D8C"/>
    <w:rsid w:val="00C2559A"/>
    <w:rsid w:val="00C2712C"/>
    <w:rsid w:val="00C357D6"/>
    <w:rsid w:val="00C37211"/>
    <w:rsid w:val="00C40120"/>
    <w:rsid w:val="00C51CB2"/>
    <w:rsid w:val="00C6115A"/>
    <w:rsid w:val="00C6537A"/>
    <w:rsid w:val="00C679EA"/>
    <w:rsid w:val="00C84ADF"/>
    <w:rsid w:val="00CA52C4"/>
    <w:rsid w:val="00CA7048"/>
    <w:rsid w:val="00CB4B87"/>
    <w:rsid w:val="00CD024C"/>
    <w:rsid w:val="00CD1E76"/>
    <w:rsid w:val="00CD2503"/>
    <w:rsid w:val="00CE3EE2"/>
    <w:rsid w:val="00CF7D1C"/>
    <w:rsid w:val="00D015F5"/>
    <w:rsid w:val="00D527DB"/>
    <w:rsid w:val="00D66FF7"/>
    <w:rsid w:val="00D72D45"/>
    <w:rsid w:val="00D8281E"/>
    <w:rsid w:val="00D925EA"/>
    <w:rsid w:val="00DD3544"/>
    <w:rsid w:val="00DD4381"/>
    <w:rsid w:val="00DD5E9B"/>
    <w:rsid w:val="00DD5F3D"/>
    <w:rsid w:val="00DE3F5F"/>
    <w:rsid w:val="00DF7786"/>
    <w:rsid w:val="00E10D16"/>
    <w:rsid w:val="00E249FE"/>
    <w:rsid w:val="00E25B1B"/>
    <w:rsid w:val="00E42DE6"/>
    <w:rsid w:val="00E64760"/>
    <w:rsid w:val="00E91F56"/>
    <w:rsid w:val="00EA0604"/>
    <w:rsid w:val="00EB2823"/>
    <w:rsid w:val="00EC6FBC"/>
    <w:rsid w:val="00ED09CA"/>
    <w:rsid w:val="00F05EB5"/>
    <w:rsid w:val="00F156F1"/>
    <w:rsid w:val="00F37685"/>
    <w:rsid w:val="00F80FC6"/>
    <w:rsid w:val="00F86F69"/>
    <w:rsid w:val="00F96542"/>
    <w:rsid w:val="00FA1D2C"/>
    <w:rsid w:val="00FA34CC"/>
    <w:rsid w:val="00FA4BED"/>
    <w:rsid w:val="00FB23F8"/>
    <w:rsid w:val="00FB3536"/>
    <w:rsid w:val="00FC2C8A"/>
    <w:rsid w:val="00FD29DD"/>
    <w:rsid w:val="00FF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3FAE"/>
  </w:style>
  <w:style w:type="paragraph" w:styleId="Nadpis1">
    <w:name w:val="heading 1"/>
    <w:basedOn w:val="Normlny"/>
    <w:next w:val="Normlny"/>
    <w:link w:val="Nadpis1Char"/>
    <w:uiPriority w:val="9"/>
    <w:qFormat/>
    <w:rsid w:val="00F05E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63A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B35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link w:val="Nadpis4Char"/>
    <w:uiPriority w:val="9"/>
    <w:qFormat/>
    <w:rsid w:val="003267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koncovejpoznmky">
    <w:name w:val="endnote text"/>
    <w:basedOn w:val="Normlny"/>
    <w:link w:val="TextkoncovejpoznmkyChar"/>
    <w:uiPriority w:val="99"/>
    <w:semiHidden/>
    <w:unhideWhenUsed/>
    <w:rsid w:val="009A5172"/>
    <w:pPr>
      <w:spacing w:after="0" w:line="240" w:lineRule="auto"/>
    </w:pPr>
    <w:rPr>
      <w:sz w:val="20"/>
      <w:szCs w:val="20"/>
    </w:rPr>
  </w:style>
  <w:style w:type="character" w:customStyle="1" w:styleId="TextkoncovejpoznmkyChar">
    <w:name w:val="Text koncovej poznámky Char"/>
    <w:basedOn w:val="Predvolenpsmoodseku"/>
    <w:link w:val="Textkoncovejpoznmky"/>
    <w:uiPriority w:val="99"/>
    <w:semiHidden/>
    <w:rsid w:val="009A5172"/>
    <w:rPr>
      <w:sz w:val="20"/>
      <w:szCs w:val="20"/>
    </w:rPr>
  </w:style>
  <w:style w:type="character" w:styleId="Odkaznakoncovpoznmku">
    <w:name w:val="endnote reference"/>
    <w:basedOn w:val="Predvolenpsmoodseku"/>
    <w:uiPriority w:val="99"/>
    <w:semiHidden/>
    <w:unhideWhenUsed/>
    <w:rsid w:val="009A5172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A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51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edvolenpsmoodseku"/>
    <w:rsid w:val="001728FD"/>
  </w:style>
  <w:style w:type="character" w:styleId="Hypertextovprepojenie">
    <w:name w:val="Hyperlink"/>
    <w:basedOn w:val="Predvolenpsmoodseku"/>
    <w:uiPriority w:val="99"/>
    <w:semiHidden/>
    <w:unhideWhenUsed/>
    <w:rsid w:val="001728FD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426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F7278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E91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E91F56"/>
  </w:style>
  <w:style w:type="paragraph" w:styleId="Pta">
    <w:name w:val="footer"/>
    <w:basedOn w:val="Normlny"/>
    <w:link w:val="PtaChar"/>
    <w:uiPriority w:val="99"/>
    <w:semiHidden/>
    <w:unhideWhenUsed/>
    <w:rsid w:val="00E91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E91F56"/>
  </w:style>
  <w:style w:type="table" w:styleId="Mriekatabuky">
    <w:name w:val="Table Grid"/>
    <w:basedOn w:val="Normlnatabuka"/>
    <w:uiPriority w:val="59"/>
    <w:rsid w:val="006D1F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Predvolenpsmoodseku"/>
    <w:uiPriority w:val="22"/>
    <w:qFormat/>
    <w:rsid w:val="00C357D6"/>
    <w:rPr>
      <w:b/>
      <w:bCs/>
    </w:rPr>
  </w:style>
  <w:style w:type="paragraph" w:styleId="Nzov">
    <w:name w:val="Title"/>
    <w:basedOn w:val="Normlny"/>
    <w:link w:val="NzovChar"/>
    <w:qFormat/>
    <w:rsid w:val="00C06452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4"/>
      <w:lang w:eastAsia="sk-SK"/>
    </w:rPr>
  </w:style>
  <w:style w:type="character" w:customStyle="1" w:styleId="NzovChar">
    <w:name w:val="Názov Char"/>
    <w:basedOn w:val="Predvolenpsmoodseku"/>
    <w:link w:val="Nzov"/>
    <w:rsid w:val="00C06452"/>
    <w:rPr>
      <w:rFonts w:ascii="Times New Roman" w:eastAsia="Times New Roman" w:hAnsi="Times New Roman" w:cs="Times New Roman"/>
      <w:sz w:val="72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32676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63A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enter">
    <w:name w:val="center"/>
    <w:basedOn w:val="Normlny"/>
    <w:rsid w:val="00363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F05E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rl">
    <w:name w:val="url"/>
    <w:basedOn w:val="Predvolenpsmoodseku"/>
    <w:rsid w:val="00F05EB5"/>
  </w:style>
  <w:style w:type="character" w:customStyle="1" w:styleId="posted">
    <w:name w:val="posted"/>
    <w:basedOn w:val="Predvolenpsmoodseku"/>
    <w:rsid w:val="00F05EB5"/>
  </w:style>
  <w:style w:type="character" w:customStyle="1" w:styleId="comments">
    <w:name w:val="comments"/>
    <w:basedOn w:val="Predvolenpsmoodseku"/>
    <w:rsid w:val="00F05EB5"/>
  </w:style>
  <w:style w:type="character" w:customStyle="1" w:styleId="tocnumber">
    <w:name w:val="tocnumber"/>
    <w:basedOn w:val="Predvolenpsmoodseku"/>
    <w:rsid w:val="00FB3536"/>
  </w:style>
  <w:style w:type="character" w:customStyle="1" w:styleId="toctext">
    <w:name w:val="toctext"/>
    <w:basedOn w:val="Predvolenpsmoodseku"/>
    <w:rsid w:val="00FB3536"/>
  </w:style>
  <w:style w:type="character" w:styleId="Zvraznenie">
    <w:name w:val="Emphasis"/>
    <w:basedOn w:val="Predvolenpsmoodseku"/>
    <w:uiPriority w:val="20"/>
    <w:qFormat/>
    <w:rsid w:val="00FB3536"/>
    <w:rPr>
      <w:i/>
      <w:iCs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B353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575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6546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k.wikipedia.org/wiki/Nick_Holonyak" TargetMode="External"/><Relationship Id="rId18" Type="http://schemas.openxmlformats.org/officeDocument/2006/relationships/hyperlink" Target="https://sk.wikipedia.org/wiki/Luminiscen%C4%8Dn%C3%A1_di%C3%B3da" TargetMode="External"/><Relationship Id="rId26" Type="http://schemas.openxmlformats.org/officeDocument/2006/relationships/hyperlink" Target="https://sk.wikipedia.org/wiki/%C5%BDiarovka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sk.wikipedia.org/wiki/Luminiscen%C4%8Dn%C3%A1_di%C3%B3da" TargetMode="External"/><Relationship Id="rId34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sk.wikipedia.org/wiki/1962" TargetMode="External"/><Relationship Id="rId17" Type="http://schemas.openxmlformats.org/officeDocument/2006/relationships/hyperlink" Target="https://sk.wikipedia.org/wiki/Luminiscen%C4%8Dn%C3%A1_di%C3%B3da" TargetMode="External"/><Relationship Id="rId25" Type="http://schemas.openxmlformats.org/officeDocument/2006/relationships/hyperlink" Target="https://sk.wikipedia.org/wiki/N%C3%A1vestidlo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sk.wikipedia.org/wiki/Luminiscen%C4%8Dn%C3%A1_di%C3%B3da" TargetMode="External"/><Relationship Id="rId20" Type="http://schemas.openxmlformats.org/officeDocument/2006/relationships/hyperlink" Target="https://sk.wikipedia.org/wiki/Luminiscen%C4%8Dn%C3%A1_di%C3%B3da" TargetMode="External"/><Relationship Id="rId29" Type="http://schemas.openxmlformats.org/officeDocument/2006/relationships/hyperlink" Target="https://sk.wikipedia.org/wiki/DV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k.wikipedia.org/wiki/Elektrick%C3%BD_pr%C3%BAd" TargetMode="External"/><Relationship Id="rId24" Type="http://schemas.openxmlformats.org/officeDocument/2006/relationships/hyperlink" Target="https://sk.wikipedia.org/w/index.php?title=Semaf%C3%B3r&amp;action=edit&amp;redlink=1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k.wikipedia.org/wiki/Luminiscen%C4%8Dn%C3%A1_di%C3%B3da" TargetMode="External"/><Relationship Id="rId23" Type="http://schemas.openxmlformats.org/officeDocument/2006/relationships/hyperlink" Target="https://sk.wikipedia.org/w/index.php?title=Segmentov%C3%BD_zobrazova%C4%8D&amp;action=edit&amp;redlink=1" TargetMode="External"/><Relationship Id="rId28" Type="http://schemas.openxmlformats.org/officeDocument/2006/relationships/hyperlink" Target="https://sk.wikipedia.org/wiki/Kompaktn%C3%BD_disk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sk.wikipedia.org/wiki/Polovodi%C4%8D" TargetMode="External"/><Relationship Id="rId19" Type="http://schemas.openxmlformats.org/officeDocument/2006/relationships/hyperlink" Target="https://sk.wikipedia.org/wiki/Luminiscen%C4%8Dn%C3%A1_di%C3%B3da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sk.wikipedia.org/wiki/Angli%C4%8Dtina" TargetMode="External"/><Relationship Id="rId14" Type="http://schemas.openxmlformats.org/officeDocument/2006/relationships/hyperlink" Target="https://sk.wikipedia.org/wiki/OLED" TargetMode="External"/><Relationship Id="rId22" Type="http://schemas.openxmlformats.org/officeDocument/2006/relationships/hyperlink" Target="https://sk.wikipedia.org/wiki/Luminiscen%C4%8Dn%C3%A1_di%C3%B3da" TargetMode="External"/><Relationship Id="rId27" Type="http://schemas.openxmlformats.org/officeDocument/2006/relationships/hyperlink" Target="https://sk.wikipedia.org/wiki/Optick%C3%A9_vl%C3%A1kno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B69BD-94D6-48EB-A52A-5615C2FB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Pocitac</dc:creator>
  <cp:keywords/>
  <dc:description/>
  <cp:lastModifiedBy>Pocitac</cp:lastModifiedBy>
  <cp:revision>43</cp:revision>
  <cp:lastPrinted>2016-01-27T05:27:00Z</cp:lastPrinted>
  <dcterms:created xsi:type="dcterms:W3CDTF">2016-03-19T18:59:00Z</dcterms:created>
  <dcterms:modified xsi:type="dcterms:W3CDTF">2016-03-29T18:48:00Z</dcterms:modified>
</cp:coreProperties>
</file>